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0C" w:rsidRPr="003A210C" w:rsidRDefault="003A210C" w:rsidP="003A210C">
      <w:pPr>
        <w:pStyle w:val="1"/>
        <w:shd w:val="clear" w:color="auto" w:fill="FFFFFF"/>
        <w:spacing w:before="450" w:beforeAutospacing="0" w:after="450" w:afterAutospacing="0"/>
        <w:jc w:val="both"/>
        <w:rPr>
          <w:color w:val="1F2429"/>
          <w:sz w:val="28"/>
          <w:szCs w:val="28"/>
        </w:rPr>
      </w:pPr>
      <w:r w:rsidRPr="003A210C">
        <w:rPr>
          <w:color w:val="1F2429"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  <w:bookmarkStart w:id="0" w:name="_GoBack"/>
      <w:bookmarkEnd w:id="0"/>
    </w:p>
    <w:p w:rsidR="003A210C" w:rsidRPr="003A210C" w:rsidRDefault="003A210C" w:rsidP="003A210C">
      <w:pPr>
        <w:pStyle w:val="a3"/>
        <w:shd w:val="clear" w:color="auto" w:fill="FFFFFF"/>
        <w:spacing w:before="240" w:beforeAutospacing="0" w:after="240" w:afterAutospacing="0"/>
        <w:jc w:val="both"/>
        <w:rPr>
          <w:color w:val="1F2429"/>
          <w:sz w:val="28"/>
          <w:szCs w:val="28"/>
        </w:rPr>
      </w:pPr>
      <w:proofErr w:type="gramStart"/>
      <w:r w:rsidRPr="003A210C">
        <w:rPr>
          <w:color w:val="1F2429"/>
          <w:sz w:val="28"/>
          <w:szCs w:val="28"/>
        </w:rPr>
        <w:t>В соответствии с частью 1 статьи 50 Федерального закона от 31.07.2020 № 248-ФЗ «О государственном контроле (надзоре) и муниципальном контроле в Российской Федерации»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контроля, а также соблюдения обязательных требований).</w:t>
      </w:r>
      <w:proofErr w:type="gramEnd"/>
      <w:r w:rsidRPr="003A210C">
        <w:rPr>
          <w:color w:val="1F2429"/>
          <w:sz w:val="28"/>
          <w:szCs w:val="28"/>
        </w:rPr>
        <w:t xml:space="preserve"> Консультирование осуществляется без взимания платы.</w:t>
      </w:r>
    </w:p>
    <w:p w:rsidR="003A210C" w:rsidRPr="003A210C" w:rsidRDefault="003A210C" w:rsidP="003A210C">
      <w:pPr>
        <w:pStyle w:val="a3"/>
        <w:shd w:val="clear" w:color="auto" w:fill="FFFFFF"/>
        <w:spacing w:before="240" w:beforeAutospacing="0" w:after="240" w:afterAutospacing="0"/>
        <w:jc w:val="both"/>
        <w:rPr>
          <w:color w:val="1F2429"/>
          <w:sz w:val="28"/>
          <w:szCs w:val="28"/>
        </w:rPr>
      </w:pPr>
      <w:proofErr w:type="gramStart"/>
      <w:r w:rsidRPr="003A210C">
        <w:rPr>
          <w:color w:val="1F2429"/>
          <w:sz w:val="28"/>
          <w:szCs w:val="28"/>
        </w:rPr>
        <w:t>Порядок консультирования и перечень вопросов, по которым оно осуществляется, определены в Положении о федеральном государственном контроле (надзоре) за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 юридических лиц, осуществляющих деятельность по возврату просроченной задолженности в качестве основного вида деятельности, утвержденном постановлением Правительства Российской Федерации от 25.06.2021 № 1004 (далее – Положение).</w:t>
      </w:r>
      <w:proofErr w:type="gramEnd"/>
    </w:p>
    <w:p w:rsidR="003A210C" w:rsidRPr="003A210C" w:rsidRDefault="003A210C" w:rsidP="003A210C">
      <w:pPr>
        <w:pStyle w:val="a3"/>
        <w:shd w:val="clear" w:color="auto" w:fill="FFFFFF"/>
        <w:spacing w:before="240" w:beforeAutospacing="0" w:after="240" w:afterAutospacing="0"/>
        <w:jc w:val="both"/>
        <w:rPr>
          <w:color w:val="1F2429"/>
          <w:sz w:val="28"/>
          <w:szCs w:val="28"/>
        </w:rPr>
      </w:pPr>
      <w:proofErr w:type="gramStart"/>
      <w:r w:rsidRPr="003A210C">
        <w:rPr>
          <w:color w:val="1F2429"/>
          <w:sz w:val="28"/>
          <w:szCs w:val="28"/>
        </w:rPr>
        <w:t>Консультирование контролируемого лица и (или) его представителя проводится по телефону, посредством видео-конференц-связи, на личном приеме либо в ходе проведения профилактического мероприятия в виде профилактического визита, инспекционного визита, документарной или выездной проверки должностным лицом контрольного (надзорного) органа или его территориального органа по письменному обращению контролируемого лица и (или) его представителя в течение 5 рабочих дней со дня поступления такого обращения в</w:t>
      </w:r>
      <w:proofErr w:type="gramEnd"/>
      <w:r w:rsidRPr="003A210C">
        <w:rPr>
          <w:color w:val="1F2429"/>
          <w:sz w:val="28"/>
          <w:szCs w:val="28"/>
        </w:rPr>
        <w:t xml:space="preserve"> контрольный (надзорный) орган или его территориальный орган (пункт 28 Положения).</w:t>
      </w:r>
    </w:p>
    <w:p w:rsidR="003A210C" w:rsidRPr="003A210C" w:rsidRDefault="003A210C" w:rsidP="003A210C">
      <w:pPr>
        <w:pStyle w:val="a3"/>
        <w:shd w:val="clear" w:color="auto" w:fill="FFFFFF"/>
        <w:spacing w:before="240" w:beforeAutospacing="0" w:after="240" w:afterAutospacing="0"/>
        <w:jc w:val="both"/>
        <w:rPr>
          <w:color w:val="1F2429"/>
          <w:sz w:val="28"/>
          <w:szCs w:val="28"/>
        </w:rPr>
      </w:pPr>
      <w:r w:rsidRPr="003A210C">
        <w:rPr>
          <w:color w:val="1F2429"/>
          <w:sz w:val="28"/>
          <w:szCs w:val="28"/>
        </w:rPr>
        <w:t>Согласно пункту 30 Положения консультирование контролируемого лица и (или) его представителя, в том числе письменное консультирование, осуществляется по следующим вопросам:</w:t>
      </w:r>
    </w:p>
    <w:p w:rsidR="003A210C" w:rsidRPr="003A210C" w:rsidRDefault="003A210C" w:rsidP="003A210C">
      <w:pPr>
        <w:pStyle w:val="a3"/>
        <w:shd w:val="clear" w:color="auto" w:fill="FFFFFF"/>
        <w:spacing w:before="240" w:beforeAutospacing="0" w:after="240" w:afterAutospacing="0"/>
        <w:jc w:val="both"/>
        <w:rPr>
          <w:color w:val="1F2429"/>
          <w:sz w:val="28"/>
          <w:szCs w:val="28"/>
        </w:rPr>
      </w:pPr>
      <w:r w:rsidRPr="003A210C">
        <w:rPr>
          <w:color w:val="1F2429"/>
          <w:sz w:val="28"/>
          <w:szCs w:val="28"/>
        </w:rPr>
        <w:t>а) об обязательных требованиях, предъявляемых к деятельности контролируемых лиц, о соответствии объектов контроля критериям риска, об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риска;</w:t>
      </w:r>
    </w:p>
    <w:p w:rsidR="003A210C" w:rsidRPr="003A210C" w:rsidRDefault="003A210C" w:rsidP="003A210C">
      <w:pPr>
        <w:pStyle w:val="a3"/>
        <w:shd w:val="clear" w:color="auto" w:fill="FFFFFF"/>
        <w:spacing w:before="240" w:beforeAutospacing="0" w:after="240" w:afterAutospacing="0"/>
        <w:jc w:val="both"/>
        <w:rPr>
          <w:color w:val="1F2429"/>
          <w:sz w:val="28"/>
          <w:szCs w:val="28"/>
        </w:rPr>
      </w:pPr>
      <w:r w:rsidRPr="003A210C">
        <w:rPr>
          <w:color w:val="1F2429"/>
          <w:sz w:val="28"/>
          <w:szCs w:val="28"/>
        </w:rPr>
        <w:t>б) об осуществлении государственного контроля (надзора);</w:t>
      </w:r>
    </w:p>
    <w:p w:rsidR="003A210C" w:rsidRPr="003A210C" w:rsidRDefault="003A210C" w:rsidP="003A210C">
      <w:pPr>
        <w:pStyle w:val="a3"/>
        <w:shd w:val="clear" w:color="auto" w:fill="FFFFFF"/>
        <w:spacing w:before="240" w:beforeAutospacing="0" w:after="240" w:afterAutospacing="0"/>
        <w:jc w:val="both"/>
        <w:rPr>
          <w:color w:val="1F2429"/>
          <w:sz w:val="28"/>
          <w:szCs w:val="28"/>
        </w:rPr>
      </w:pPr>
      <w:r w:rsidRPr="003A210C">
        <w:rPr>
          <w:color w:val="1F2429"/>
          <w:sz w:val="28"/>
          <w:szCs w:val="28"/>
        </w:rPr>
        <w:lastRenderedPageBreak/>
        <w:t>в) о ведении государственного реестра;</w:t>
      </w:r>
    </w:p>
    <w:p w:rsidR="003A210C" w:rsidRPr="003A210C" w:rsidRDefault="003A210C" w:rsidP="003A210C">
      <w:pPr>
        <w:pStyle w:val="a3"/>
        <w:shd w:val="clear" w:color="auto" w:fill="FFFFFF"/>
        <w:spacing w:before="240" w:beforeAutospacing="0" w:after="240" w:afterAutospacing="0"/>
        <w:jc w:val="both"/>
        <w:rPr>
          <w:color w:val="1F2429"/>
          <w:sz w:val="28"/>
          <w:szCs w:val="28"/>
        </w:rPr>
      </w:pPr>
      <w:proofErr w:type="gramStart"/>
      <w:r w:rsidRPr="003A210C">
        <w:rPr>
          <w:color w:val="1F2429"/>
          <w:sz w:val="28"/>
          <w:szCs w:val="28"/>
        </w:rPr>
        <w:t>г) о досудебном (внесудебном) обжаловании действий (бездействия) и (или) решений, принятых (осуществленных) контрольным (надзорным) органом, территориальными органами контрольного (надзорного) органа и их должностными лицами в ходе предоставления государственной услуги по включению сведений о юридическом лице в государственный реестр либо осуществления государственного контроля (надзора);</w:t>
      </w:r>
      <w:proofErr w:type="gramEnd"/>
    </w:p>
    <w:p w:rsidR="003A210C" w:rsidRPr="003A210C" w:rsidRDefault="003A210C" w:rsidP="003A210C">
      <w:pPr>
        <w:pStyle w:val="a3"/>
        <w:shd w:val="clear" w:color="auto" w:fill="FFFFFF"/>
        <w:spacing w:before="240" w:beforeAutospacing="0" w:after="240" w:afterAutospacing="0"/>
        <w:jc w:val="both"/>
        <w:rPr>
          <w:color w:val="1F2429"/>
          <w:sz w:val="28"/>
          <w:szCs w:val="28"/>
        </w:rPr>
      </w:pPr>
      <w:r w:rsidRPr="003A210C">
        <w:rPr>
          <w:color w:val="1F2429"/>
          <w:sz w:val="28"/>
          <w:szCs w:val="28"/>
        </w:rPr>
        <w:t>д) об административной ответственности за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задолженности.</w:t>
      </w:r>
    </w:p>
    <w:p w:rsidR="003A210C" w:rsidRPr="003A210C" w:rsidRDefault="003A210C" w:rsidP="003A210C">
      <w:pPr>
        <w:pStyle w:val="a3"/>
        <w:shd w:val="clear" w:color="auto" w:fill="FFFFFF"/>
        <w:spacing w:before="240" w:beforeAutospacing="0" w:after="240" w:afterAutospacing="0"/>
        <w:jc w:val="both"/>
        <w:rPr>
          <w:color w:val="1F2429"/>
          <w:sz w:val="28"/>
          <w:szCs w:val="28"/>
        </w:rPr>
      </w:pPr>
      <w:proofErr w:type="gramStart"/>
      <w:r w:rsidRPr="003A210C">
        <w:rPr>
          <w:color w:val="1F2429"/>
          <w:sz w:val="28"/>
          <w:szCs w:val="28"/>
        </w:rPr>
        <w:t>В случае поступления в контрольный (надзорный) орган, территориальные органы контрольного (надзорного) органа 5 и более однотипных обращений контролируемых лиц и (или) их представителей по решению заместителя руководителя контрольного (надзорного) органа консультирование может осуществляться посредством размещения на официальном сайте контрольного (надзорного) органа в сети «Интернет» письменного разъяснения, подписанного указанным должностным лицом контрольного (надзорного) органа (пункт 31 Положения).</w:t>
      </w:r>
      <w:proofErr w:type="gramEnd"/>
    </w:p>
    <w:p w:rsidR="004A1D33" w:rsidRPr="003A210C" w:rsidRDefault="004A1D33" w:rsidP="003A21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1D33" w:rsidRPr="003A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7F3"/>
    <w:multiLevelType w:val="multilevel"/>
    <w:tmpl w:val="AF70F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F6D86"/>
    <w:multiLevelType w:val="multilevel"/>
    <w:tmpl w:val="0270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30EE6"/>
    <w:multiLevelType w:val="multilevel"/>
    <w:tmpl w:val="5C2C8E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B6B01"/>
    <w:multiLevelType w:val="multilevel"/>
    <w:tmpl w:val="89449B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746C2"/>
    <w:multiLevelType w:val="multilevel"/>
    <w:tmpl w:val="6AC812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B46CC"/>
    <w:multiLevelType w:val="multilevel"/>
    <w:tmpl w:val="773E08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94B04"/>
    <w:multiLevelType w:val="multilevel"/>
    <w:tmpl w:val="450674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D4A2F"/>
    <w:multiLevelType w:val="multilevel"/>
    <w:tmpl w:val="446C50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54A23"/>
    <w:multiLevelType w:val="multilevel"/>
    <w:tmpl w:val="B142B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B0781D"/>
    <w:multiLevelType w:val="multilevel"/>
    <w:tmpl w:val="79E00A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EE"/>
    <w:rsid w:val="003A210C"/>
    <w:rsid w:val="004A1D33"/>
    <w:rsid w:val="006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7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5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6B57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7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5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6B5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2023-04-12T08:57:00Z</dcterms:created>
  <dcterms:modified xsi:type="dcterms:W3CDTF">2023-04-12T10:17:00Z</dcterms:modified>
</cp:coreProperties>
</file>