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104" w:rsidRPr="0056099E" w:rsidRDefault="001E6104" w:rsidP="001E6104">
      <w:pPr>
        <w:spacing w:line="360" w:lineRule="auto"/>
        <w:jc w:val="center"/>
      </w:pPr>
      <w:r w:rsidRPr="0056099E">
        <w:rPr>
          <w:noProof/>
        </w:rPr>
        <w:drawing>
          <wp:inline distT="0" distB="0" distL="0" distR="0" wp14:anchorId="7768CCA4" wp14:editId="0A7F994E">
            <wp:extent cx="586740" cy="758825"/>
            <wp:effectExtent l="0" t="0" r="3810" b="317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1E6104" w:rsidRPr="0056099E" w:rsidRDefault="001E6104" w:rsidP="001E6104">
      <w:pPr>
        <w:spacing w:line="360" w:lineRule="auto"/>
        <w:jc w:val="center"/>
      </w:pPr>
      <w:r w:rsidRPr="0056099E">
        <w:t>ОФИЦИАЛЬНОЕ ИЗДАНИЕ ЛЕНИНСКОГО СЕЛЬСКОГО ПОСЕЛЕНИЯ</w:t>
      </w:r>
    </w:p>
    <w:p w:rsidR="001E6104" w:rsidRPr="0056099E" w:rsidRDefault="001E6104" w:rsidP="001E6104">
      <w:pPr>
        <w:jc w:val="center"/>
      </w:pPr>
      <w:r w:rsidRPr="0056099E">
        <w:t>учреждено решением Ленинской сельской Думы</w:t>
      </w:r>
    </w:p>
    <w:p w:rsidR="001E6104" w:rsidRPr="0056099E" w:rsidRDefault="001E6104" w:rsidP="001E6104">
      <w:pPr>
        <w:jc w:val="center"/>
      </w:pPr>
      <w:r w:rsidRPr="0056099E">
        <w:t>от 21.11.2005  № 2/12</w:t>
      </w: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jc w:val="center"/>
        <w:rPr>
          <w:b/>
        </w:rPr>
      </w:pPr>
      <w:r w:rsidRPr="0056099E">
        <w:rPr>
          <w:b/>
        </w:rPr>
        <w:t>ИНФОРМАЦИОННЫЙ  БЮЛЛЕТЕНЬ</w:t>
      </w:r>
    </w:p>
    <w:p w:rsidR="001E6104" w:rsidRPr="0056099E" w:rsidRDefault="001E6104" w:rsidP="001E6104">
      <w:pPr>
        <w:jc w:val="center"/>
      </w:pPr>
      <w:r w:rsidRPr="0056099E">
        <w:t>органов местного самоуправления Ленинского сельского поселения</w:t>
      </w:r>
    </w:p>
    <w:p w:rsidR="001E6104" w:rsidRPr="0056099E" w:rsidRDefault="001E6104" w:rsidP="001E6104">
      <w:pPr>
        <w:jc w:val="center"/>
      </w:pPr>
      <w:r w:rsidRPr="0056099E">
        <w:t>Слободского района Кировской области</w:t>
      </w: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jc w:val="center"/>
      </w:pPr>
      <w:r w:rsidRPr="0056099E">
        <w:t>Выпуск № 29(4)</w:t>
      </w:r>
    </w:p>
    <w:p w:rsidR="001E6104" w:rsidRPr="0056099E" w:rsidRDefault="001E6104" w:rsidP="001E6104">
      <w:pPr>
        <w:jc w:val="center"/>
      </w:pPr>
      <w:r w:rsidRPr="0056099E">
        <w:t>от  2</w:t>
      </w:r>
      <w:r w:rsidR="00AC6017" w:rsidRPr="0056099E">
        <w:t>1</w:t>
      </w:r>
      <w:r w:rsidRPr="0056099E">
        <w:t>.10.2022 года</w:t>
      </w:r>
    </w:p>
    <w:p w:rsidR="001E6104" w:rsidRPr="0056099E" w:rsidRDefault="001E6104" w:rsidP="001E6104">
      <w:pPr>
        <w:jc w:val="center"/>
      </w:pPr>
    </w:p>
    <w:p w:rsidR="001E6104" w:rsidRPr="0056099E" w:rsidRDefault="001E6104" w:rsidP="001E6104">
      <w:pPr>
        <w:jc w:val="center"/>
        <w:rPr>
          <w:b/>
        </w:rPr>
      </w:pPr>
    </w:p>
    <w:p w:rsidR="001E6104" w:rsidRPr="0056099E" w:rsidRDefault="001E6104" w:rsidP="001E6104">
      <w:pPr>
        <w:rPr>
          <w:b/>
        </w:rPr>
      </w:pP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jc w:val="center"/>
        <w:rPr>
          <w:b/>
        </w:rPr>
      </w:pPr>
    </w:p>
    <w:p w:rsidR="001E6104" w:rsidRPr="0056099E" w:rsidRDefault="001E6104" w:rsidP="001E6104">
      <w:pPr>
        <w:rPr>
          <w:b/>
        </w:rPr>
      </w:pPr>
    </w:p>
    <w:p w:rsidR="001E6104" w:rsidRPr="0056099E" w:rsidRDefault="001E6104" w:rsidP="001E6104">
      <w:pPr>
        <w:rPr>
          <w:b/>
        </w:rPr>
      </w:pPr>
    </w:p>
    <w:p w:rsidR="001E6104" w:rsidRPr="0056099E" w:rsidRDefault="001E6104" w:rsidP="001E6104">
      <w:r w:rsidRPr="0056099E">
        <w:rPr>
          <w:b/>
        </w:rPr>
        <w:t>Учредитель:</w:t>
      </w:r>
      <w:r w:rsidRPr="0056099E">
        <w:t xml:space="preserve"> </w:t>
      </w:r>
    </w:p>
    <w:p w:rsidR="001E6104" w:rsidRPr="0056099E" w:rsidRDefault="001E6104" w:rsidP="001E6104">
      <w:r w:rsidRPr="0056099E">
        <w:t>Ленинская сельская Дума</w:t>
      </w:r>
    </w:p>
    <w:p w:rsidR="001E6104" w:rsidRPr="0056099E" w:rsidRDefault="001E6104" w:rsidP="001E6104"/>
    <w:p w:rsidR="001E6104" w:rsidRPr="0056099E" w:rsidRDefault="001E6104" w:rsidP="001E6104">
      <w:pPr>
        <w:rPr>
          <w:b/>
        </w:rPr>
      </w:pPr>
      <w:proofErr w:type="gramStart"/>
      <w:r w:rsidRPr="0056099E">
        <w:rPr>
          <w:b/>
        </w:rPr>
        <w:t>Ответственный за выпуск:</w:t>
      </w:r>
      <w:proofErr w:type="gramEnd"/>
    </w:p>
    <w:p w:rsidR="001E6104" w:rsidRPr="0056099E" w:rsidRDefault="001E6104" w:rsidP="001E6104">
      <w:r w:rsidRPr="0056099E">
        <w:t>постоянная депутатская комиссия по мандатам, регламенту, вопросам местного самоуправления, законности и правопорядку</w:t>
      </w:r>
    </w:p>
    <w:p w:rsidR="001E6104" w:rsidRPr="0056099E" w:rsidRDefault="001E6104" w:rsidP="001E6104"/>
    <w:p w:rsidR="001E6104" w:rsidRPr="0056099E" w:rsidRDefault="001E6104" w:rsidP="001E6104">
      <w:pPr>
        <w:rPr>
          <w:b/>
        </w:rPr>
      </w:pPr>
      <w:r w:rsidRPr="0056099E">
        <w:rPr>
          <w:b/>
        </w:rPr>
        <w:t xml:space="preserve">Тираж: </w:t>
      </w:r>
    </w:p>
    <w:p w:rsidR="001E6104" w:rsidRPr="0056099E" w:rsidRDefault="001E6104" w:rsidP="001E6104">
      <w:pPr>
        <w:rPr>
          <w:rStyle w:val="24"/>
          <w:b/>
          <w:bCs/>
          <w:sz w:val="24"/>
        </w:rPr>
      </w:pPr>
      <w:r w:rsidRPr="0056099E">
        <w:t>5 экземпляров</w:t>
      </w:r>
      <w:r w:rsidRPr="0056099E">
        <w:rPr>
          <w:b/>
          <w:bCs/>
        </w:rPr>
        <w:t xml:space="preserve"> </w:t>
      </w:r>
    </w:p>
    <w:p w:rsidR="001E6104" w:rsidRPr="0056099E" w:rsidRDefault="001E6104" w:rsidP="001E6104"/>
    <w:p w:rsidR="001E6104" w:rsidRDefault="001E6104"/>
    <w:p w:rsidR="0056099E" w:rsidRDefault="0056099E"/>
    <w:p w:rsidR="0056099E" w:rsidRDefault="0056099E"/>
    <w:p w:rsidR="0056099E" w:rsidRPr="0056099E" w:rsidRDefault="0056099E">
      <w:bookmarkStart w:id="0" w:name="_GoBack"/>
      <w:bookmarkEnd w:id="0"/>
    </w:p>
    <w:p w:rsidR="001E6104" w:rsidRPr="0056099E" w:rsidRDefault="001E6104"/>
    <w:p w:rsidR="00AC6017" w:rsidRPr="0056099E" w:rsidRDefault="00AC6017" w:rsidP="00AC6017">
      <w:pPr>
        <w:jc w:val="center"/>
      </w:pPr>
      <w:r w:rsidRPr="0056099E">
        <w:rPr>
          <w:noProof/>
        </w:rPr>
        <w:lastRenderedPageBreak/>
        <w:drawing>
          <wp:inline distT="0" distB="0" distL="0" distR="0" wp14:anchorId="5C290433" wp14:editId="2C930194">
            <wp:extent cx="55245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a:noFill/>
                    </a:ln>
                  </pic:spPr>
                </pic:pic>
              </a:graphicData>
            </a:graphic>
          </wp:inline>
        </w:drawing>
      </w:r>
    </w:p>
    <w:p w:rsidR="00AC6017" w:rsidRPr="0056099E" w:rsidRDefault="00AC6017" w:rsidP="00AC6017">
      <w:pPr>
        <w:rPr>
          <w:b/>
        </w:rPr>
      </w:pPr>
    </w:p>
    <w:p w:rsidR="00AC6017" w:rsidRPr="0056099E" w:rsidRDefault="00AC6017" w:rsidP="00AC6017">
      <w:pPr>
        <w:jc w:val="center"/>
        <w:rPr>
          <w:b/>
        </w:rPr>
      </w:pPr>
      <w:r w:rsidRPr="0056099E">
        <w:rPr>
          <w:b/>
        </w:rPr>
        <w:t>АДМИНИСТРАЦИЯ ЛЕНИНСКОГО СЕЛЬСКОГО ПОСЕЛЕНИЯ</w:t>
      </w:r>
    </w:p>
    <w:p w:rsidR="00AC6017" w:rsidRPr="0056099E" w:rsidRDefault="00AC6017" w:rsidP="00AC6017">
      <w:pPr>
        <w:jc w:val="center"/>
        <w:rPr>
          <w:b/>
        </w:rPr>
      </w:pPr>
      <w:r w:rsidRPr="0056099E">
        <w:rPr>
          <w:b/>
        </w:rPr>
        <w:t>СЛОБОДСКОГО РАЙОНА КИРОВСКОЙ ОБЛАСТИ</w:t>
      </w:r>
    </w:p>
    <w:p w:rsidR="00AC6017" w:rsidRPr="0056099E" w:rsidRDefault="00AC6017" w:rsidP="00AC6017">
      <w:pPr>
        <w:jc w:val="center"/>
        <w:rPr>
          <w:b/>
        </w:rPr>
      </w:pPr>
    </w:p>
    <w:p w:rsidR="00AC6017" w:rsidRPr="0056099E" w:rsidRDefault="00AC6017" w:rsidP="00AC6017">
      <w:pPr>
        <w:jc w:val="center"/>
        <w:rPr>
          <w:b/>
        </w:rPr>
      </w:pPr>
      <w:r w:rsidRPr="0056099E">
        <w:rPr>
          <w:b/>
        </w:rPr>
        <w:t>ПОСТАНОВЛЕНИЕ</w:t>
      </w:r>
    </w:p>
    <w:p w:rsidR="00AC6017" w:rsidRPr="0056099E" w:rsidRDefault="00AC6017" w:rsidP="00AC6017">
      <w:pPr>
        <w:jc w:val="center"/>
        <w:rPr>
          <w:b/>
        </w:rPr>
      </w:pPr>
    </w:p>
    <w:tbl>
      <w:tblPr>
        <w:tblW w:w="0" w:type="auto"/>
        <w:tblLayout w:type="fixed"/>
        <w:tblLook w:val="04A0" w:firstRow="1" w:lastRow="0" w:firstColumn="1" w:lastColumn="0" w:noHBand="0" w:noVBand="1"/>
      </w:tblPr>
      <w:tblGrid>
        <w:gridCol w:w="2268"/>
        <w:gridCol w:w="5760"/>
        <w:gridCol w:w="1701"/>
      </w:tblGrid>
      <w:tr w:rsidR="00AC6017" w:rsidRPr="0056099E" w:rsidTr="00AC6017">
        <w:tc>
          <w:tcPr>
            <w:tcW w:w="2268" w:type="dxa"/>
            <w:hideMark/>
          </w:tcPr>
          <w:p w:rsidR="00AC6017" w:rsidRPr="0056099E" w:rsidRDefault="00AC6017" w:rsidP="00AC6017">
            <w:pPr>
              <w:jc w:val="center"/>
            </w:pPr>
            <w:r w:rsidRPr="0056099E">
              <w:t>21.10.2022</w:t>
            </w:r>
          </w:p>
        </w:tc>
        <w:tc>
          <w:tcPr>
            <w:tcW w:w="5760" w:type="dxa"/>
            <w:hideMark/>
          </w:tcPr>
          <w:p w:rsidR="00AC6017" w:rsidRPr="0056099E" w:rsidRDefault="00AC6017" w:rsidP="00AC6017">
            <w:pPr>
              <w:jc w:val="right"/>
            </w:pPr>
            <w:r w:rsidRPr="0056099E">
              <w:t>№</w:t>
            </w:r>
          </w:p>
        </w:tc>
        <w:tc>
          <w:tcPr>
            <w:tcW w:w="1701" w:type="dxa"/>
            <w:hideMark/>
          </w:tcPr>
          <w:p w:rsidR="00AC6017" w:rsidRPr="0056099E" w:rsidRDefault="00AC6017" w:rsidP="00AC6017">
            <w:pPr>
              <w:jc w:val="center"/>
            </w:pPr>
            <w:r w:rsidRPr="0056099E">
              <w:t>173</w:t>
            </w:r>
          </w:p>
        </w:tc>
      </w:tr>
    </w:tbl>
    <w:p w:rsidR="00AC6017" w:rsidRPr="0056099E" w:rsidRDefault="00AC6017" w:rsidP="00AC6017">
      <w:pPr>
        <w:jc w:val="center"/>
      </w:pPr>
    </w:p>
    <w:p w:rsidR="00AC6017" w:rsidRPr="0056099E" w:rsidRDefault="00AC6017" w:rsidP="00AC6017">
      <w:pPr>
        <w:jc w:val="center"/>
      </w:pPr>
      <w:r w:rsidRPr="0056099E">
        <w:t xml:space="preserve">д. </w:t>
      </w:r>
      <w:proofErr w:type="spellStart"/>
      <w:r w:rsidRPr="0056099E">
        <w:t>Рубежница</w:t>
      </w:r>
      <w:proofErr w:type="spellEnd"/>
    </w:p>
    <w:p w:rsidR="00AC6017" w:rsidRPr="0056099E" w:rsidRDefault="00AC6017" w:rsidP="00AC6017"/>
    <w:tbl>
      <w:tblPr>
        <w:tblW w:w="9765" w:type="dxa"/>
        <w:jc w:val="center"/>
        <w:tblInd w:w="108" w:type="dxa"/>
        <w:tblLayout w:type="fixed"/>
        <w:tblLook w:val="04A0" w:firstRow="1" w:lastRow="0" w:firstColumn="1" w:lastColumn="0" w:noHBand="0" w:noVBand="1"/>
      </w:tblPr>
      <w:tblGrid>
        <w:gridCol w:w="9765"/>
      </w:tblGrid>
      <w:tr w:rsidR="00AC6017" w:rsidRPr="0056099E" w:rsidTr="00AC6017">
        <w:trPr>
          <w:trHeight w:val="1499"/>
          <w:jc w:val="center"/>
        </w:trPr>
        <w:tc>
          <w:tcPr>
            <w:tcW w:w="9759" w:type="dxa"/>
            <w:vAlign w:val="center"/>
          </w:tcPr>
          <w:p w:rsidR="00AC6017" w:rsidRPr="0056099E" w:rsidRDefault="00AC6017" w:rsidP="00AC6017">
            <w:pPr>
              <w:rPr>
                <w:b/>
              </w:rPr>
            </w:pPr>
          </w:p>
          <w:p w:rsidR="00AC6017" w:rsidRPr="0056099E" w:rsidRDefault="00AC6017" w:rsidP="00AC6017">
            <w:pPr>
              <w:jc w:val="center"/>
              <w:rPr>
                <w:b/>
              </w:rPr>
            </w:pPr>
            <w:r w:rsidRPr="0056099E">
              <w:rPr>
                <w:b/>
              </w:rPr>
              <w:t>Об утверждении местных нормативов градостроительного проектирования муниципального образования Ленинское сельское поселение Слободского района Кировской области</w:t>
            </w:r>
          </w:p>
          <w:p w:rsidR="00AC6017" w:rsidRPr="0056099E" w:rsidRDefault="00AC6017" w:rsidP="00AC6017">
            <w:pPr>
              <w:rPr>
                <w:b/>
              </w:rPr>
            </w:pPr>
          </w:p>
        </w:tc>
      </w:tr>
    </w:tbl>
    <w:p w:rsidR="00AC6017" w:rsidRPr="0056099E" w:rsidRDefault="00AC6017" w:rsidP="00AC6017">
      <w:pPr>
        <w:jc w:val="both"/>
      </w:pPr>
      <w:r w:rsidRPr="0056099E">
        <w:t xml:space="preserve">         </w:t>
      </w:r>
      <w:proofErr w:type="gramStart"/>
      <w:r w:rsidRPr="0056099E">
        <w:t>В соответствии с частью 1 статьи 32 Градостроительного кодекса Российской Федерации, частью 3 статьи 4 Федерального закона от 31.07.2020 № 264-ФЗ «О внесении изменений в Градостроительный кодекс Российской Федерации и отдельные законодательные акты Российской Федерации», статьей 10</w:t>
      </w:r>
      <w:r w:rsidRPr="0056099E">
        <w:rPr>
          <w:vertAlign w:val="superscript"/>
        </w:rPr>
        <w:t>5</w:t>
      </w:r>
      <w:r w:rsidRPr="0056099E">
        <w:t xml:space="preserve"> Закона Кировской области от 28.09.2006 № 44-ЗО «О регулировании градостроительной деятельности в Кировской области» администрация Ленинского сельского поселения ПОСТАНОВЛЯЕТ:</w:t>
      </w:r>
      <w:proofErr w:type="gramEnd"/>
    </w:p>
    <w:p w:rsidR="00AC6017" w:rsidRPr="0056099E" w:rsidRDefault="00AC6017" w:rsidP="00AC6017">
      <w:pPr>
        <w:jc w:val="both"/>
      </w:pPr>
      <w:r w:rsidRPr="0056099E">
        <w:t xml:space="preserve">         1. Утвердить местные нормативы градостроительного проектирования муниципального образования Ленинского сельского поселения Слободского района Кировской области (далее - местные нормативы). Прилагаются.</w:t>
      </w:r>
    </w:p>
    <w:p w:rsidR="00AC6017" w:rsidRPr="0056099E" w:rsidRDefault="00AC6017" w:rsidP="00AC6017">
      <w:pPr>
        <w:jc w:val="both"/>
      </w:pPr>
      <w:r w:rsidRPr="0056099E">
        <w:t xml:space="preserve">         2. Местные нормативы градостроительного проектирования Ленинского сельского поселения Слободского района Кировской области, утвержденные постановлением администрации Ленинского сельского поселения Слободского района Кировской области от 17.12.2021 № 167/1 считать утратившим силу.</w:t>
      </w:r>
    </w:p>
    <w:p w:rsidR="00AC6017" w:rsidRPr="0056099E" w:rsidRDefault="00AC6017" w:rsidP="00AC6017">
      <w:pPr>
        <w:jc w:val="both"/>
      </w:pPr>
      <w:r w:rsidRPr="0056099E">
        <w:t xml:space="preserve">          3. </w:t>
      </w:r>
      <w:r w:rsidRPr="0056099E">
        <w:rPr>
          <w:bCs/>
        </w:rPr>
        <w:t>Опубликовать настоящее Постановление в официальном печатном издании поселения «Информационный бюллетень органов местного самоуправления</w:t>
      </w:r>
      <w:r w:rsidRPr="0056099E">
        <w:t xml:space="preserve"> Ленинского сельского поселения</w:t>
      </w:r>
      <w:r w:rsidRPr="0056099E">
        <w:rPr>
          <w:bCs/>
        </w:rPr>
        <w:t>».</w:t>
      </w:r>
      <w:r w:rsidRPr="0056099E">
        <w:t xml:space="preserve">        </w:t>
      </w:r>
    </w:p>
    <w:p w:rsidR="00AC6017" w:rsidRPr="0056099E" w:rsidRDefault="00AC6017" w:rsidP="00AC6017">
      <w:pPr>
        <w:tabs>
          <w:tab w:val="left" w:pos="709"/>
        </w:tabs>
        <w:jc w:val="both"/>
      </w:pPr>
      <w:r w:rsidRPr="0056099E">
        <w:t xml:space="preserve">          4. Настоящее постановление вступает в силу в соответствии с действующим законодательством.</w:t>
      </w:r>
    </w:p>
    <w:p w:rsidR="00AC6017" w:rsidRPr="0056099E" w:rsidRDefault="00AC6017" w:rsidP="00AC6017"/>
    <w:tbl>
      <w:tblPr>
        <w:tblW w:w="0" w:type="auto"/>
        <w:tblLayout w:type="fixed"/>
        <w:tblLook w:val="04A0" w:firstRow="1" w:lastRow="0" w:firstColumn="1" w:lastColumn="0" w:noHBand="0" w:noVBand="1"/>
      </w:tblPr>
      <w:tblGrid>
        <w:gridCol w:w="4552"/>
        <w:gridCol w:w="5096"/>
      </w:tblGrid>
      <w:tr w:rsidR="00AC6017" w:rsidRPr="0056099E" w:rsidTr="00AC6017">
        <w:tc>
          <w:tcPr>
            <w:tcW w:w="4552" w:type="dxa"/>
          </w:tcPr>
          <w:p w:rsidR="00AC6017" w:rsidRPr="0056099E" w:rsidRDefault="00AC6017" w:rsidP="00AC6017"/>
          <w:p w:rsidR="00AC6017" w:rsidRPr="0056099E" w:rsidRDefault="00AC6017" w:rsidP="00AC6017">
            <w:r w:rsidRPr="0056099E">
              <w:t>Глава администрации Ленинского сельского поселения</w:t>
            </w:r>
          </w:p>
        </w:tc>
        <w:tc>
          <w:tcPr>
            <w:tcW w:w="5096" w:type="dxa"/>
            <w:vAlign w:val="bottom"/>
            <w:hideMark/>
          </w:tcPr>
          <w:p w:rsidR="00AC6017" w:rsidRPr="0056099E" w:rsidRDefault="00AC6017" w:rsidP="00AC6017">
            <w:r w:rsidRPr="0056099E">
              <w:t xml:space="preserve">                                         С.В. Савиных</w:t>
            </w:r>
          </w:p>
        </w:tc>
      </w:tr>
    </w:tbl>
    <w:p w:rsidR="00AC6017" w:rsidRPr="0056099E" w:rsidRDefault="00AC6017" w:rsidP="00AC6017">
      <w:pPr>
        <w:jc w:val="both"/>
      </w:pPr>
    </w:p>
    <w:p w:rsidR="00AC6017" w:rsidRPr="0056099E" w:rsidRDefault="00AC6017" w:rsidP="00AC6017">
      <w:pPr>
        <w:jc w:val="both"/>
      </w:pPr>
      <w:r w:rsidRPr="0056099E">
        <w:t xml:space="preserve">Разослать: в дело-1,  прокуратура - 1,  администрация </w:t>
      </w:r>
      <w:proofErr w:type="gramStart"/>
      <w:r w:rsidRPr="0056099E">
        <w:t>Слободского</w:t>
      </w:r>
      <w:proofErr w:type="gramEnd"/>
      <w:r w:rsidRPr="0056099E">
        <w:t xml:space="preserve"> муниципального района-1, ФГИС ТП - 1. Всего-4 экз.</w:t>
      </w:r>
    </w:p>
    <w:p w:rsidR="00AC6017" w:rsidRPr="0056099E" w:rsidRDefault="00AC6017" w:rsidP="00AC6017">
      <w:r w:rsidRPr="0056099E">
        <w:t xml:space="preserve">                                                                           Приложение</w:t>
      </w:r>
    </w:p>
    <w:p w:rsidR="00AC6017" w:rsidRPr="0056099E" w:rsidRDefault="00AC6017" w:rsidP="00AC6017">
      <w:pPr>
        <w:jc w:val="center"/>
      </w:pPr>
      <w:r w:rsidRPr="0056099E">
        <w:t xml:space="preserve">                                                                           к постановлению администрации </w:t>
      </w:r>
    </w:p>
    <w:p w:rsidR="00AC6017" w:rsidRPr="0056099E" w:rsidRDefault="00AC6017" w:rsidP="00AC6017">
      <w:pPr>
        <w:jc w:val="center"/>
      </w:pPr>
      <w:r w:rsidRPr="0056099E">
        <w:t xml:space="preserve">                                                                           Ленинского сельского поселения</w:t>
      </w:r>
    </w:p>
    <w:p w:rsidR="00AC6017" w:rsidRPr="0056099E" w:rsidRDefault="00AC6017" w:rsidP="00AC6017">
      <w:pPr>
        <w:jc w:val="center"/>
      </w:pPr>
      <w:r w:rsidRPr="0056099E">
        <w:t xml:space="preserve">                                                     от 21.10.2022 №  173</w:t>
      </w:r>
    </w:p>
    <w:p w:rsidR="00AC6017" w:rsidRPr="0056099E" w:rsidRDefault="00AC6017" w:rsidP="00AC6017">
      <w:pPr>
        <w:spacing w:before="100" w:beforeAutospacing="1"/>
        <w:jc w:val="center"/>
        <w:rPr>
          <w:b/>
          <w:bCs/>
        </w:rPr>
      </w:pPr>
      <w:bookmarkStart w:id="1" w:name="_Toc437268152"/>
      <w:bookmarkStart w:id="2" w:name="_Toc447451358"/>
      <w:r w:rsidRPr="0056099E">
        <w:rPr>
          <w:b/>
          <w:bCs/>
        </w:rPr>
        <w:t>МЕСТНЫЕ НОРМАТИВЫ ГРАДОСТРОИТЕЛЬНОГО ПРОЕКТИРОВАНИЯ ЛЕНИНСКОГО СЕЛЬСКОГО ПОСЕЛЕНИЯ СЛОБОДСКОГО РАЙОНА КИРОВСКОЙ ОБЛАСТИ</w:t>
      </w:r>
    </w:p>
    <w:p w:rsidR="00AC6017" w:rsidRPr="0056099E" w:rsidRDefault="00AC6017" w:rsidP="00AC6017">
      <w:pPr>
        <w:jc w:val="center"/>
        <w:rPr>
          <w:b/>
        </w:rPr>
      </w:pPr>
    </w:p>
    <w:p w:rsidR="00AC6017" w:rsidRPr="0056099E" w:rsidRDefault="00AC6017" w:rsidP="00AC6017">
      <w:pPr>
        <w:ind w:firstLine="567"/>
        <w:jc w:val="center"/>
        <w:rPr>
          <w:b/>
        </w:rPr>
      </w:pPr>
      <w:r w:rsidRPr="0056099E">
        <w:rPr>
          <w:b/>
        </w:rPr>
        <w:t>1. НАЗНАЧЕНИЕ И ОБЛАСТЬ ПРИМЕНЕНИЯ МЕСТНЫХ НОРМАТИВОВ ГРАДОСТРОИТЕЛЬНОГО ПРОЕКТИРОВАНИЯ</w:t>
      </w:r>
    </w:p>
    <w:p w:rsidR="00AC6017" w:rsidRPr="0056099E" w:rsidRDefault="00AC6017" w:rsidP="00AC6017">
      <w:pPr>
        <w:jc w:val="center"/>
      </w:pPr>
    </w:p>
    <w:p w:rsidR="00AC6017" w:rsidRPr="0056099E" w:rsidRDefault="00AC6017" w:rsidP="00AC6017">
      <w:pPr>
        <w:spacing w:line="276" w:lineRule="auto"/>
        <w:ind w:firstLine="708"/>
        <w:jc w:val="both"/>
      </w:pPr>
      <w:proofErr w:type="gramStart"/>
      <w:r w:rsidRPr="0056099E">
        <w:t>Местные нормативы градостроительного проектирования Ленинского сельского поселения Слободского района Кировской области (далее – нормативы) разработаны в соответствии с требованиями Градостроительного кодекса Российской Федерации, статьи 10</w:t>
      </w:r>
      <w:r w:rsidRPr="0056099E">
        <w:rPr>
          <w:vertAlign w:val="superscript"/>
        </w:rPr>
        <w:t>2</w:t>
      </w:r>
      <w:r w:rsidRPr="0056099E">
        <w:t xml:space="preserve"> Закона Кировской области от 28.09.2006 № 44-ЗО «О регулировании градостроительной деятельности в Кировской области» (далее – Закон области). </w:t>
      </w:r>
      <w:proofErr w:type="gramEnd"/>
    </w:p>
    <w:p w:rsidR="00AC6017" w:rsidRPr="0056099E" w:rsidRDefault="00AC6017" w:rsidP="00AC6017">
      <w:pPr>
        <w:spacing w:line="276" w:lineRule="auto"/>
        <w:ind w:firstLine="709"/>
        <w:jc w:val="both"/>
      </w:pPr>
      <w:r w:rsidRPr="0056099E">
        <w:t>1. Нормативы устанавливают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C6017" w:rsidRPr="0056099E" w:rsidRDefault="00AC6017" w:rsidP="00AC6017">
      <w:pPr>
        <w:spacing w:line="276" w:lineRule="auto"/>
        <w:ind w:firstLine="709"/>
        <w:jc w:val="both"/>
      </w:pPr>
      <w:r w:rsidRPr="0056099E">
        <w:t xml:space="preserve">2. </w:t>
      </w:r>
      <w:proofErr w:type="gramStart"/>
      <w:r w:rsidRPr="0056099E">
        <w:t xml:space="preserve">Нормативы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w:t>
      </w:r>
      <w:hyperlink r:id="rId8" w:history="1">
        <w:r w:rsidRPr="0056099E">
          <w:rPr>
            <w:color w:val="0000FF" w:themeColor="hyperlink"/>
            <w:u w:val="single"/>
          </w:rPr>
          <w:t>пункте 1 части 5 статьи 23</w:t>
        </w:r>
      </w:hyperlink>
      <w:r w:rsidRPr="0056099E">
        <w:t xml:space="preserve"> Градостроительного кодекса Российской Федерации, объектами </w:t>
      </w:r>
      <w:hyperlink r:id="rId9" w:history="1">
        <w:r w:rsidRPr="0056099E">
          <w:rPr>
            <w:color w:val="0000FF" w:themeColor="hyperlink"/>
            <w:u w:val="single"/>
          </w:rPr>
          <w:t>благоустройства</w:t>
        </w:r>
      </w:hyperlink>
      <w:r w:rsidRPr="0056099E">
        <w:t xml:space="preserve">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 </w:t>
      </w:r>
      <w:r w:rsidRPr="0056099E">
        <w:rPr>
          <w:color w:val="000000"/>
        </w:rPr>
        <w:t xml:space="preserve">при подготовке проекта Генерального плана </w:t>
      </w:r>
      <w:r w:rsidRPr="0056099E">
        <w:t>Ленинского</w:t>
      </w:r>
      <w:r w:rsidRPr="0056099E">
        <w:rPr>
          <w:color w:val="000000"/>
        </w:rPr>
        <w:t xml:space="preserve">  сельского поселения</w:t>
      </w:r>
      <w:proofErr w:type="gramEnd"/>
      <w:r w:rsidRPr="0056099E">
        <w:rPr>
          <w:color w:val="000000"/>
        </w:rPr>
        <w:t>, а также внесению в него изменений.</w:t>
      </w:r>
    </w:p>
    <w:p w:rsidR="00AC6017" w:rsidRPr="0056099E" w:rsidRDefault="00AC6017" w:rsidP="00AC6017">
      <w:pPr>
        <w:spacing w:line="276" w:lineRule="auto"/>
        <w:ind w:firstLine="709"/>
        <w:jc w:val="both"/>
      </w:pPr>
      <w:r w:rsidRPr="0056099E">
        <w:t>3. Нормативы устанавливают предельные значения расчетных показателей минимально допустимого уровня обеспеченности объектами местного значения, предусмотренными частью 4 статьи 29.2 Градостроительного кодекса Российской Федерации, населения поселения и предельные значения расчетных показателей максимально допустимого уровня территориальной доступности таких объектов для населения поселения.</w:t>
      </w:r>
    </w:p>
    <w:p w:rsidR="00AC6017" w:rsidRPr="0056099E" w:rsidRDefault="00AC6017" w:rsidP="00AC6017">
      <w:pPr>
        <w:spacing w:line="276" w:lineRule="auto"/>
        <w:ind w:firstLine="709"/>
        <w:jc w:val="both"/>
      </w:pPr>
      <w:r w:rsidRPr="0056099E">
        <w:t xml:space="preserve">4. Нормативы устанавливают требования, обязательные для </w:t>
      </w:r>
      <w:r w:rsidRPr="0056099E">
        <w:rPr>
          <w:spacing w:val="2"/>
        </w:rPr>
        <w:t xml:space="preserve">всех </w:t>
      </w:r>
      <w:r w:rsidRPr="0056099E">
        <w:t xml:space="preserve">субъектов градостроительных отношений, осуществляющих деятельность на территории Ленинского сельского поселения Слободского района Кировской области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w:t>
      </w:r>
    </w:p>
    <w:p w:rsidR="00AC6017" w:rsidRPr="0056099E" w:rsidRDefault="00AC6017" w:rsidP="00AC6017">
      <w:pPr>
        <w:widowControl w:val="0"/>
        <w:suppressAutoHyphens/>
        <w:autoSpaceDE w:val="0"/>
        <w:spacing w:line="276" w:lineRule="auto"/>
        <w:ind w:firstLine="567"/>
        <w:jc w:val="both"/>
        <w:rPr>
          <w:rFonts w:cs="Arial"/>
          <w:kern w:val="2"/>
          <w:lang w:eastAsia="ar-SA"/>
        </w:rPr>
      </w:pPr>
      <w:r w:rsidRPr="0056099E">
        <w:rPr>
          <w:rFonts w:cs="Arial"/>
          <w:kern w:val="2"/>
          <w:lang w:eastAsia="ar-SA"/>
        </w:rPr>
        <w:t>5</w:t>
      </w:r>
      <w:r w:rsidRPr="0056099E">
        <w:rPr>
          <w:rFonts w:ascii="Arial" w:hAnsi="Arial" w:cs="Arial"/>
          <w:kern w:val="2"/>
          <w:lang w:eastAsia="ar-SA"/>
        </w:rPr>
        <w:t xml:space="preserve">. </w:t>
      </w:r>
      <w:r w:rsidRPr="0056099E">
        <w:rPr>
          <w:rFonts w:cs="Arial"/>
          <w:kern w:val="2"/>
          <w:lang w:eastAsia="ar-SA"/>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AC6017" w:rsidRPr="0056099E" w:rsidRDefault="00AC6017" w:rsidP="00AC6017">
      <w:pPr>
        <w:widowControl w:val="0"/>
        <w:suppressAutoHyphens/>
        <w:autoSpaceDE w:val="0"/>
        <w:spacing w:line="276" w:lineRule="auto"/>
        <w:ind w:firstLine="567"/>
        <w:jc w:val="both"/>
        <w:rPr>
          <w:rFonts w:cs="Arial"/>
          <w:kern w:val="2"/>
          <w:lang w:eastAsia="ar-SA"/>
        </w:rPr>
      </w:pPr>
      <w:r w:rsidRPr="0056099E">
        <w:rPr>
          <w:rFonts w:cs="Arial"/>
          <w:kern w:val="2"/>
          <w:lang w:eastAsia="ar-SA"/>
        </w:rPr>
        <w:t>При отмене и/или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AC6017" w:rsidRPr="0056099E" w:rsidRDefault="00AC6017" w:rsidP="00AC6017">
      <w:pPr>
        <w:spacing w:line="276" w:lineRule="auto"/>
        <w:ind w:firstLine="567"/>
        <w:jc w:val="both"/>
      </w:pPr>
      <w:r w:rsidRPr="0056099E">
        <w:t>6. По вопросам, не рассматриваемым в настоящих Нормативах, следует руководствоваться региональными нормативами градостроительного проектирования Кировской области, местными нормативами градостроительного проектирования Слободского</w:t>
      </w:r>
      <w:r w:rsidRPr="0056099E">
        <w:rPr>
          <w:bCs/>
        </w:rPr>
        <w:t xml:space="preserve"> муниципального района,</w:t>
      </w:r>
      <w:r w:rsidRPr="0056099E">
        <w:t xml:space="preserve"> действующими федеральными градостроительными нормами и законами Российской Федерации. </w:t>
      </w:r>
    </w:p>
    <w:p w:rsidR="00AC6017" w:rsidRPr="0056099E" w:rsidRDefault="00AC6017" w:rsidP="00AC6017">
      <w:pPr>
        <w:autoSpaceDE w:val="0"/>
        <w:autoSpaceDN w:val="0"/>
        <w:adjustRightInd w:val="0"/>
        <w:spacing w:line="276" w:lineRule="auto"/>
        <w:ind w:firstLine="567"/>
        <w:jc w:val="both"/>
      </w:pPr>
      <w:r w:rsidRPr="0056099E">
        <w:lastRenderedPageBreak/>
        <w:t xml:space="preserve">Нормативы градостроительного проектирования Ленинского </w:t>
      </w:r>
      <w:r w:rsidRPr="0056099E">
        <w:rPr>
          <w:bCs/>
        </w:rPr>
        <w:t xml:space="preserve">сельского поселения </w:t>
      </w:r>
      <w:r w:rsidRPr="0056099E">
        <w:t>включают в себя:</w:t>
      </w:r>
    </w:p>
    <w:p w:rsidR="00AC6017" w:rsidRPr="0056099E" w:rsidRDefault="00AC6017" w:rsidP="00AC6017">
      <w:pPr>
        <w:autoSpaceDE w:val="0"/>
        <w:autoSpaceDN w:val="0"/>
        <w:adjustRightInd w:val="0"/>
        <w:spacing w:line="276" w:lineRule="auto"/>
        <w:ind w:firstLine="567"/>
        <w:jc w:val="both"/>
      </w:pPr>
      <w:r w:rsidRPr="0056099E">
        <w:t xml:space="preserve">1) основную часть (расчетные показатели минимально допустимого уровня обеспеченности объектами местного значения </w:t>
      </w:r>
      <w:r w:rsidRPr="0056099E">
        <w:rPr>
          <w:bCs/>
        </w:rPr>
        <w:t>сельских поселений</w:t>
      </w:r>
      <w:r w:rsidRPr="0056099E">
        <w:t xml:space="preserve"> и расчетные показатели максимально допустимого уровня территориальной доступности таких объектов для населения </w:t>
      </w:r>
      <w:r w:rsidRPr="0056099E">
        <w:rPr>
          <w:bCs/>
        </w:rPr>
        <w:t>сельских поселений</w:t>
      </w:r>
      <w:r w:rsidRPr="0056099E">
        <w:t>);</w:t>
      </w:r>
    </w:p>
    <w:p w:rsidR="00AC6017" w:rsidRPr="0056099E" w:rsidRDefault="00AC6017" w:rsidP="00AC6017">
      <w:pPr>
        <w:autoSpaceDE w:val="0"/>
        <w:autoSpaceDN w:val="0"/>
        <w:adjustRightInd w:val="0"/>
        <w:spacing w:line="276" w:lineRule="auto"/>
        <w:ind w:firstLine="567"/>
        <w:jc w:val="both"/>
      </w:pPr>
      <w:r w:rsidRPr="0056099E">
        <w:t>2) материалы по обоснованию расчетных показателей, содержащихся в основной части нормативов градостроительного проектирования;</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3) правила и область применения расчетных показателей, содержащихся в основной части нормативов градостроительного проектирования.</w:t>
      </w:r>
    </w:p>
    <w:p w:rsidR="00AC6017" w:rsidRPr="0056099E" w:rsidRDefault="00AC6017" w:rsidP="00AC6017">
      <w:pPr>
        <w:spacing w:line="276" w:lineRule="auto"/>
        <w:jc w:val="center"/>
        <w:rPr>
          <w:b/>
        </w:rPr>
      </w:pPr>
    </w:p>
    <w:p w:rsidR="00AC6017" w:rsidRPr="0056099E" w:rsidRDefault="00AC6017" w:rsidP="00AC6017">
      <w:pPr>
        <w:spacing w:line="276" w:lineRule="auto"/>
        <w:jc w:val="center"/>
        <w:rPr>
          <w:b/>
        </w:rPr>
      </w:pPr>
      <w:r w:rsidRPr="0056099E">
        <w:rPr>
          <w:b/>
        </w:rPr>
        <w:br w:type="page"/>
      </w:r>
      <w:r w:rsidRPr="0056099E">
        <w:rPr>
          <w:b/>
        </w:rPr>
        <w:lastRenderedPageBreak/>
        <w:t>2. ОСНОВНАЯ ЧАСТЬ</w:t>
      </w:r>
      <w:bookmarkStart w:id="3" w:name="__RefHeading___Toc431386111"/>
      <w:bookmarkStart w:id="4" w:name="__RefHeading___Toc29147100"/>
      <w:bookmarkStart w:id="5" w:name="_Toc437268153"/>
      <w:bookmarkEnd w:id="1"/>
      <w:bookmarkEnd w:id="3"/>
      <w:bookmarkEnd w:id="4"/>
    </w:p>
    <w:p w:rsidR="00AC6017" w:rsidRPr="0056099E" w:rsidRDefault="00AC6017" w:rsidP="00AC6017">
      <w:pPr>
        <w:spacing w:line="276" w:lineRule="auto"/>
        <w:jc w:val="center"/>
        <w:rPr>
          <w:b/>
          <w:bCs/>
          <w:color w:val="000000"/>
        </w:rPr>
      </w:pPr>
      <w:r w:rsidRPr="0056099E">
        <w:rPr>
          <w:b/>
          <w:bCs/>
          <w:color w:val="000000"/>
        </w:rPr>
        <w:t xml:space="preserve">Расчетные показатели </w:t>
      </w:r>
      <w:bookmarkEnd w:id="2"/>
      <w:bookmarkEnd w:id="5"/>
    </w:p>
    <w:p w:rsidR="00AC6017" w:rsidRPr="0056099E" w:rsidRDefault="00AC6017" w:rsidP="00AC6017">
      <w:pPr>
        <w:spacing w:line="276" w:lineRule="auto"/>
        <w:jc w:val="center"/>
        <w:rPr>
          <w:b/>
          <w:bCs/>
          <w:color w:val="000000"/>
        </w:rPr>
      </w:pPr>
    </w:p>
    <w:p w:rsidR="00AC6017" w:rsidRPr="0056099E" w:rsidRDefault="00AC6017" w:rsidP="00AC6017">
      <w:pPr>
        <w:spacing w:line="276" w:lineRule="auto"/>
        <w:jc w:val="center"/>
        <w:rPr>
          <w:b/>
          <w:bCs/>
          <w:color w:val="000000"/>
        </w:rPr>
      </w:pPr>
      <w:r w:rsidRPr="0056099E">
        <w:rPr>
          <w:b/>
          <w:bCs/>
          <w:color w:val="000000"/>
        </w:rPr>
        <w:t>2.1.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w:t>
      </w:r>
    </w:p>
    <w:p w:rsidR="00AC6017" w:rsidRPr="0056099E" w:rsidRDefault="00AC6017" w:rsidP="00AC6017">
      <w:pPr>
        <w:spacing w:line="276" w:lineRule="auto"/>
        <w:jc w:val="center"/>
        <w:rPr>
          <w:b/>
          <w:bCs/>
          <w:color w:val="000000"/>
        </w:rPr>
      </w:pPr>
    </w:p>
    <w:p w:rsidR="00AC6017" w:rsidRPr="0056099E" w:rsidRDefault="00AC6017" w:rsidP="00AC6017">
      <w:pPr>
        <w:spacing w:line="276" w:lineRule="auto"/>
        <w:ind w:firstLine="709"/>
        <w:jc w:val="both"/>
        <w:rPr>
          <w:bCs/>
          <w:color w:val="000000"/>
        </w:rPr>
      </w:pPr>
      <w:r w:rsidRPr="0056099E">
        <w:rPr>
          <w:bCs/>
          <w:color w:val="000000"/>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w:t>
      </w:r>
      <w:proofErr w:type="gramStart"/>
      <w:r w:rsidRPr="0056099E">
        <w:rPr>
          <w:bCs/>
          <w:color w:val="000000"/>
        </w:rPr>
        <w:t>о-</w:t>
      </w:r>
      <w:proofErr w:type="gramEnd"/>
      <w:r w:rsidRPr="0056099E">
        <w:rPr>
          <w:bCs/>
          <w:color w:val="000000"/>
        </w:rPr>
        <w:t xml:space="preserve"> 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значений, а также главные улицы. Расчетные параметры улиц и дорог следует принимать по таблице 1 приложения.</w:t>
      </w:r>
    </w:p>
    <w:p w:rsidR="00AC6017" w:rsidRPr="0056099E" w:rsidRDefault="00AC6017" w:rsidP="00AC6017">
      <w:pPr>
        <w:spacing w:line="276" w:lineRule="auto"/>
        <w:jc w:val="both"/>
        <w:rPr>
          <w:bCs/>
        </w:rPr>
      </w:pPr>
      <w:r w:rsidRPr="0056099E">
        <w:rPr>
          <w:bCs/>
          <w:color w:val="000000"/>
        </w:rPr>
        <w:t xml:space="preserve">         Расчетные показатели объектов автомобильного транспорта местного значения принимаются в соответствии с таблицей 1.</w:t>
      </w:r>
    </w:p>
    <w:p w:rsidR="00AC6017" w:rsidRPr="0056099E" w:rsidRDefault="00AC6017" w:rsidP="00AC6017">
      <w:pPr>
        <w:spacing w:line="276" w:lineRule="auto"/>
        <w:jc w:val="right"/>
      </w:pPr>
      <w:r w:rsidRPr="0056099E">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3459"/>
        <w:gridCol w:w="2515"/>
        <w:gridCol w:w="3038"/>
      </w:tblGrid>
      <w:tr w:rsidR="00AC6017" w:rsidRPr="0056099E" w:rsidTr="00AC6017">
        <w:trPr>
          <w:trHeight w:val="902"/>
        </w:trPr>
        <w:tc>
          <w:tcPr>
            <w:tcW w:w="292" w:type="pct"/>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uppressAutoHyphens/>
              <w:jc w:val="center"/>
              <w:rPr>
                <w:lang w:val="en-US" w:eastAsia="hi-IN" w:bidi="hi-IN"/>
              </w:rPr>
            </w:pPr>
            <w:r w:rsidRPr="0056099E">
              <w:rPr>
                <w:lang w:val="en-US" w:eastAsia="hi-IN" w:bidi="hi-IN"/>
              </w:rPr>
              <w:t>№</w:t>
            </w:r>
          </w:p>
        </w:tc>
        <w:tc>
          <w:tcPr>
            <w:tcW w:w="1807" w:type="pct"/>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uppressAutoHyphens/>
              <w:jc w:val="center"/>
              <w:rPr>
                <w:lang w:val="en-US" w:eastAsia="hi-IN" w:bidi="hi-IN"/>
              </w:rPr>
            </w:pPr>
            <w:r w:rsidRPr="0056099E">
              <w:rPr>
                <w:lang w:eastAsia="hi-IN" w:bidi="hi-IN"/>
              </w:rPr>
              <w:t>Наименование объекта</w:t>
            </w:r>
            <w:r w:rsidRPr="0056099E">
              <w:rPr>
                <w:lang w:val="en-US" w:eastAsia="hi-IN" w:bidi="hi-IN"/>
              </w:rPr>
              <w:t xml:space="preserve"> </w:t>
            </w:r>
          </w:p>
          <w:p w:rsidR="00AC6017" w:rsidRPr="0056099E" w:rsidRDefault="00AC6017" w:rsidP="00AC6017">
            <w:pPr>
              <w:suppressAutoHyphens/>
              <w:jc w:val="center"/>
              <w:rPr>
                <w:lang w:val="en-US" w:eastAsia="hi-IN" w:bidi="hi-IN"/>
              </w:rPr>
            </w:pPr>
            <w:r w:rsidRPr="0056099E">
              <w:rPr>
                <w:lang w:val="en-US" w:eastAsia="hi-IN" w:bidi="hi-IN"/>
              </w:rPr>
              <w:t>(</w:t>
            </w:r>
            <w:proofErr w:type="spellStart"/>
            <w:r w:rsidRPr="0056099E">
              <w:rPr>
                <w:lang w:val="en-US" w:eastAsia="hi-IN" w:bidi="hi-IN"/>
              </w:rPr>
              <w:t>расчетного</w:t>
            </w:r>
            <w:proofErr w:type="spellEnd"/>
            <w:r w:rsidRPr="0056099E">
              <w:rPr>
                <w:lang w:val="en-US" w:eastAsia="hi-IN" w:bidi="hi-IN"/>
              </w:rPr>
              <w:t xml:space="preserve"> </w:t>
            </w:r>
            <w:proofErr w:type="spellStart"/>
            <w:r w:rsidRPr="0056099E">
              <w:rPr>
                <w:lang w:val="en-US" w:eastAsia="hi-IN" w:bidi="hi-IN"/>
              </w:rPr>
              <w:t>показателя</w:t>
            </w:r>
            <w:proofErr w:type="spellEnd"/>
            <w:r w:rsidRPr="0056099E">
              <w:rPr>
                <w:lang w:val="en-US" w:eastAsia="hi-IN" w:bidi="hi-IN"/>
              </w:rPr>
              <w:t>)</w:t>
            </w:r>
          </w:p>
        </w:tc>
        <w:tc>
          <w:tcPr>
            <w:tcW w:w="1314" w:type="pct"/>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uppressAutoHyphens/>
              <w:jc w:val="center"/>
              <w:rPr>
                <w:lang w:val="en-US" w:eastAsia="hi-IN" w:bidi="hi-IN"/>
              </w:rPr>
            </w:pPr>
            <w:proofErr w:type="spellStart"/>
            <w:r w:rsidRPr="0056099E">
              <w:rPr>
                <w:lang w:val="en-US" w:eastAsia="hi-IN" w:bidi="hi-IN"/>
              </w:rPr>
              <w:t>Минимально</w:t>
            </w:r>
            <w:proofErr w:type="spellEnd"/>
            <w:r w:rsidRPr="0056099E">
              <w:rPr>
                <w:lang w:val="en-US" w:eastAsia="hi-IN" w:bidi="hi-IN"/>
              </w:rPr>
              <w:t xml:space="preserve"> </w:t>
            </w:r>
            <w:proofErr w:type="spellStart"/>
            <w:r w:rsidRPr="0056099E">
              <w:rPr>
                <w:lang w:val="en-US" w:eastAsia="hi-IN" w:bidi="hi-IN"/>
              </w:rPr>
              <w:t>допустимый</w:t>
            </w:r>
            <w:proofErr w:type="spellEnd"/>
            <w:r w:rsidRPr="0056099E">
              <w:rPr>
                <w:lang w:val="en-US" w:eastAsia="hi-IN" w:bidi="hi-IN"/>
              </w:rPr>
              <w:t xml:space="preserve"> </w:t>
            </w:r>
            <w:r w:rsidRPr="0056099E">
              <w:rPr>
                <w:lang w:eastAsia="hi-IN" w:bidi="hi-IN"/>
              </w:rPr>
              <w:t>уровень</w:t>
            </w:r>
            <w:r w:rsidRPr="0056099E">
              <w:rPr>
                <w:lang w:val="en-US" w:eastAsia="hi-IN" w:bidi="hi-IN"/>
              </w:rPr>
              <w:t xml:space="preserve"> </w:t>
            </w:r>
            <w:proofErr w:type="spellStart"/>
            <w:r w:rsidRPr="0056099E">
              <w:rPr>
                <w:lang w:val="en-US" w:eastAsia="hi-IN" w:bidi="hi-IN"/>
              </w:rPr>
              <w:t>обеспеченности</w:t>
            </w:r>
            <w:proofErr w:type="spellEnd"/>
          </w:p>
        </w:tc>
        <w:tc>
          <w:tcPr>
            <w:tcW w:w="1587" w:type="pct"/>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uppressAutoHyphens/>
              <w:jc w:val="center"/>
              <w:rPr>
                <w:lang w:eastAsia="hi-IN" w:bidi="hi-IN"/>
              </w:rPr>
            </w:pPr>
            <w:r w:rsidRPr="0056099E">
              <w:rPr>
                <w:lang w:eastAsia="hi-IN" w:bidi="hi-IN"/>
              </w:rPr>
              <w:t>Максимально допустимый уровень территориальной доступности</w:t>
            </w:r>
          </w:p>
        </w:tc>
      </w:tr>
      <w:tr w:rsidR="00AC6017" w:rsidRPr="0056099E" w:rsidTr="00AC6017">
        <w:trPr>
          <w:trHeight w:val="836"/>
        </w:trPr>
        <w:tc>
          <w:tcPr>
            <w:tcW w:w="292" w:type="pct"/>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uppressAutoHyphens/>
              <w:jc w:val="center"/>
              <w:rPr>
                <w:lang w:val="en-US" w:eastAsia="hi-IN" w:bidi="hi-IN"/>
              </w:rPr>
            </w:pPr>
            <w:r w:rsidRPr="0056099E">
              <w:rPr>
                <w:lang w:val="en-US" w:eastAsia="hi-IN" w:bidi="hi-IN"/>
              </w:rPr>
              <w:t>1</w:t>
            </w:r>
          </w:p>
        </w:tc>
        <w:tc>
          <w:tcPr>
            <w:tcW w:w="1807" w:type="pct"/>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uppressAutoHyphens/>
              <w:jc w:val="both"/>
              <w:rPr>
                <w:lang w:eastAsia="hi-IN" w:bidi="hi-IN"/>
              </w:rPr>
            </w:pPr>
            <w:r w:rsidRPr="0056099E">
              <w:rPr>
                <w:lang w:eastAsia="hi-IN" w:bidi="hi-IN"/>
              </w:rPr>
              <w:t xml:space="preserve">Плотность сети автодорог местного значения в границах населенных пунктов </w:t>
            </w:r>
          </w:p>
          <w:p w:rsidR="00AC6017" w:rsidRPr="0056099E" w:rsidRDefault="00AC6017" w:rsidP="00AC6017">
            <w:pPr>
              <w:suppressAutoHyphens/>
              <w:jc w:val="both"/>
              <w:rPr>
                <w:lang w:eastAsia="hi-IN" w:bidi="hi-IN"/>
              </w:rPr>
            </w:pPr>
            <w:r w:rsidRPr="0056099E">
              <w:rPr>
                <w:lang w:eastAsia="hi-IN" w:bidi="hi-IN"/>
              </w:rPr>
              <w:t xml:space="preserve">(км / </w:t>
            </w:r>
            <w:proofErr w:type="gramStart"/>
            <w:r w:rsidRPr="0056099E">
              <w:rPr>
                <w:lang w:eastAsia="hi-IN" w:bidi="hi-IN"/>
              </w:rPr>
              <w:t>км</w:t>
            </w:r>
            <w:proofErr w:type="gramEnd"/>
            <w:r w:rsidRPr="0056099E">
              <w:rPr>
                <w:lang w:eastAsia="hi-IN" w:bidi="hi-IN"/>
              </w:rPr>
              <w:t>. км территории)</w:t>
            </w:r>
          </w:p>
        </w:tc>
        <w:tc>
          <w:tcPr>
            <w:tcW w:w="1314" w:type="pct"/>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uppressAutoHyphens/>
              <w:jc w:val="center"/>
              <w:rPr>
                <w:lang w:eastAsia="hi-IN" w:bidi="hi-IN"/>
              </w:rPr>
            </w:pPr>
            <w:r w:rsidRPr="0056099E">
              <w:rPr>
                <w:lang w:eastAsia="hi-IN" w:bidi="hi-IN"/>
              </w:rPr>
              <w:t xml:space="preserve">0,2 </w:t>
            </w:r>
          </w:p>
        </w:tc>
        <w:tc>
          <w:tcPr>
            <w:tcW w:w="1587" w:type="pct"/>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uppressAutoHyphens/>
              <w:jc w:val="center"/>
              <w:rPr>
                <w:lang w:eastAsia="hi-IN" w:bidi="hi-IN"/>
              </w:rPr>
            </w:pPr>
            <w:r w:rsidRPr="0056099E">
              <w:rPr>
                <w:lang w:eastAsia="hi-IN" w:bidi="hi-IN"/>
              </w:rPr>
              <w:t>Не нормируется</w:t>
            </w:r>
          </w:p>
        </w:tc>
      </w:tr>
      <w:tr w:rsidR="00AC6017" w:rsidRPr="0056099E" w:rsidTr="00AC6017">
        <w:trPr>
          <w:trHeight w:val="836"/>
        </w:trPr>
        <w:tc>
          <w:tcPr>
            <w:tcW w:w="292" w:type="pct"/>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uppressAutoHyphens/>
              <w:jc w:val="center"/>
              <w:rPr>
                <w:lang w:eastAsia="hi-IN" w:bidi="hi-IN"/>
              </w:rPr>
            </w:pPr>
            <w:r w:rsidRPr="0056099E">
              <w:rPr>
                <w:lang w:eastAsia="hi-IN" w:bidi="hi-IN"/>
              </w:rPr>
              <w:t>2</w:t>
            </w:r>
          </w:p>
        </w:tc>
        <w:tc>
          <w:tcPr>
            <w:tcW w:w="1807" w:type="pct"/>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uppressAutoHyphens/>
              <w:jc w:val="both"/>
              <w:rPr>
                <w:lang w:eastAsia="hi-IN" w:bidi="hi-IN"/>
              </w:rPr>
            </w:pPr>
            <w:r w:rsidRPr="0056099E">
              <w:rPr>
                <w:lang w:eastAsia="hi-IN" w:bidi="hi-IN"/>
              </w:rPr>
              <w:t>Остановки общественного транспорта в населенных пунктах</w:t>
            </w:r>
          </w:p>
        </w:tc>
        <w:tc>
          <w:tcPr>
            <w:tcW w:w="1314" w:type="pct"/>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uppressAutoHyphens/>
              <w:jc w:val="center"/>
              <w:rPr>
                <w:lang w:eastAsia="hi-IN" w:bidi="hi-IN"/>
              </w:rPr>
            </w:pPr>
            <w:r w:rsidRPr="0056099E">
              <w:rPr>
                <w:lang w:eastAsia="hi-IN" w:bidi="hi-IN"/>
              </w:rPr>
              <w:t>400 – 600 метров</w:t>
            </w:r>
          </w:p>
        </w:tc>
        <w:tc>
          <w:tcPr>
            <w:tcW w:w="1587" w:type="pct"/>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uppressAutoHyphens/>
              <w:jc w:val="center"/>
              <w:rPr>
                <w:lang w:eastAsia="hi-IN" w:bidi="hi-IN"/>
              </w:rPr>
            </w:pPr>
            <w:r w:rsidRPr="0056099E">
              <w:rPr>
                <w:lang w:eastAsia="hi-IN" w:bidi="hi-IN"/>
              </w:rPr>
              <w:t>Не нормируется</w:t>
            </w:r>
          </w:p>
        </w:tc>
      </w:tr>
    </w:tbl>
    <w:p w:rsidR="00AC6017" w:rsidRPr="0056099E" w:rsidRDefault="00AC6017" w:rsidP="00AC6017">
      <w:pPr>
        <w:spacing w:before="100" w:beforeAutospacing="1" w:line="276" w:lineRule="auto"/>
        <w:ind w:firstLine="709"/>
        <w:jc w:val="both"/>
        <w:rPr>
          <w:bCs/>
        </w:rPr>
      </w:pPr>
      <w:r w:rsidRPr="0056099E">
        <w:rPr>
          <w:b/>
          <w:bCs/>
        </w:rPr>
        <w:t xml:space="preserve">Параметры улично-дорожной сети в пределах сельских населенных пунктов </w:t>
      </w:r>
      <w:r w:rsidRPr="0056099E">
        <w:rPr>
          <w:bCs/>
        </w:rPr>
        <w:t>принимается в соответствии с таблицей 2.</w:t>
      </w:r>
    </w:p>
    <w:p w:rsidR="00AC6017" w:rsidRPr="0056099E" w:rsidRDefault="00AC6017" w:rsidP="00AC6017">
      <w:pPr>
        <w:spacing w:before="100" w:beforeAutospacing="1" w:line="276" w:lineRule="auto"/>
        <w:jc w:val="right"/>
      </w:pPr>
      <w:r w:rsidRPr="0056099E">
        <w:t>Таблица 2</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2270"/>
        <w:gridCol w:w="1134"/>
        <w:gridCol w:w="1134"/>
        <w:gridCol w:w="1276"/>
        <w:gridCol w:w="1134"/>
        <w:gridCol w:w="1275"/>
      </w:tblGrid>
      <w:tr w:rsidR="00AC6017" w:rsidRPr="0056099E" w:rsidTr="00AC6017">
        <w:tc>
          <w:tcPr>
            <w:tcW w:w="1526"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Категория сельских улиц и дорог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Основное назначение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 xml:space="preserve">Расчетная скорость движения, </w:t>
            </w:r>
            <w:proofErr w:type="gramStart"/>
            <w:r w:rsidRPr="0056099E">
              <w:t>км</w:t>
            </w:r>
            <w:proofErr w:type="gramEnd"/>
            <w:r w:rsidRPr="0056099E">
              <w:t>/ч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 xml:space="preserve">Ширина в красных линиях, </w:t>
            </w:r>
            <w:proofErr w:type="gramStart"/>
            <w:r w:rsidRPr="0056099E">
              <w:t>м</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 xml:space="preserve">Ширина полосы движения, </w:t>
            </w:r>
            <w:proofErr w:type="gramStart"/>
            <w:r w:rsidRPr="0056099E">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Число полос движения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 xml:space="preserve">Ширина пешеходной части тротуара, </w:t>
            </w:r>
            <w:proofErr w:type="gramStart"/>
            <w:r w:rsidRPr="0056099E">
              <w:t>м</w:t>
            </w:r>
            <w:proofErr w:type="gramEnd"/>
          </w:p>
        </w:tc>
      </w:tr>
      <w:tr w:rsidR="00AC6017" w:rsidRPr="0056099E" w:rsidTr="00AC6017">
        <w:tc>
          <w:tcPr>
            <w:tcW w:w="152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spacing w:before="100" w:beforeAutospacing="1"/>
            </w:pPr>
            <w:r w:rsidRPr="0056099E">
              <w:t>Главная улица</w:t>
            </w:r>
          </w:p>
        </w:tc>
        <w:tc>
          <w:tcPr>
            <w:tcW w:w="226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spacing w:before="100" w:beforeAutospacing="1"/>
            </w:pPr>
            <w:r w:rsidRPr="0056099E">
              <w:t>Связь жилых территорий с общественным центром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20-30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1,5-2,25</w:t>
            </w:r>
          </w:p>
        </w:tc>
      </w:tr>
      <w:tr w:rsidR="00AC6017" w:rsidRPr="0056099E" w:rsidTr="00AC6017">
        <w:tc>
          <w:tcPr>
            <w:tcW w:w="152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spacing w:before="100" w:beforeAutospacing="1"/>
            </w:pPr>
            <w:r w:rsidRPr="0056099E">
              <w:t>Улица в жилой застройке:</w:t>
            </w:r>
          </w:p>
        </w:tc>
        <w:tc>
          <w:tcPr>
            <w:tcW w:w="2268" w:type="dxa"/>
            <w:tcBorders>
              <w:top w:val="single" w:sz="4" w:space="0" w:color="auto"/>
              <w:left w:val="single" w:sz="4" w:space="0" w:color="auto"/>
              <w:bottom w:val="single" w:sz="4" w:space="0" w:color="auto"/>
              <w:right w:val="single" w:sz="4" w:space="0" w:color="auto"/>
            </w:tcBorders>
          </w:tcPr>
          <w:p w:rsidR="00AC6017" w:rsidRPr="0056099E" w:rsidRDefault="00AC6017" w:rsidP="00AC6017">
            <w:pPr>
              <w:spacing w:before="100" w:beforeAutospacing="1"/>
            </w:pPr>
          </w:p>
        </w:tc>
        <w:tc>
          <w:tcPr>
            <w:tcW w:w="1134" w:type="dxa"/>
            <w:tcBorders>
              <w:top w:val="single" w:sz="4" w:space="0" w:color="auto"/>
              <w:left w:val="single" w:sz="4" w:space="0" w:color="auto"/>
              <w:bottom w:val="single" w:sz="4" w:space="0" w:color="auto"/>
              <w:right w:val="single" w:sz="4" w:space="0" w:color="auto"/>
            </w:tcBorders>
            <w:vAlign w:val="center"/>
          </w:tcPr>
          <w:p w:rsidR="00AC6017" w:rsidRPr="0056099E" w:rsidRDefault="00AC6017" w:rsidP="00AC6017">
            <w:pPr>
              <w:spacing w:before="100" w:beforeAutospacing="1"/>
            </w:pPr>
          </w:p>
        </w:tc>
        <w:tc>
          <w:tcPr>
            <w:tcW w:w="1134" w:type="dxa"/>
            <w:tcBorders>
              <w:top w:val="single" w:sz="4" w:space="0" w:color="auto"/>
              <w:left w:val="single" w:sz="4" w:space="0" w:color="auto"/>
              <w:bottom w:val="single" w:sz="4" w:space="0" w:color="auto"/>
              <w:right w:val="single" w:sz="4" w:space="0" w:color="auto"/>
            </w:tcBorders>
            <w:vAlign w:val="center"/>
          </w:tcPr>
          <w:p w:rsidR="00AC6017" w:rsidRPr="0056099E" w:rsidRDefault="00AC6017" w:rsidP="00AC6017">
            <w:pPr>
              <w:spacing w:before="100" w:beforeAutospacing="1"/>
            </w:pPr>
          </w:p>
        </w:tc>
        <w:tc>
          <w:tcPr>
            <w:tcW w:w="1276" w:type="dxa"/>
            <w:tcBorders>
              <w:top w:val="single" w:sz="4" w:space="0" w:color="auto"/>
              <w:left w:val="single" w:sz="4" w:space="0" w:color="auto"/>
              <w:bottom w:val="single" w:sz="4" w:space="0" w:color="auto"/>
              <w:right w:val="single" w:sz="4" w:space="0" w:color="auto"/>
            </w:tcBorders>
            <w:vAlign w:val="center"/>
          </w:tcPr>
          <w:p w:rsidR="00AC6017" w:rsidRPr="0056099E" w:rsidRDefault="00AC6017" w:rsidP="00AC6017">
            <w:pPr>
              <w:spacing w:before="100" w:beforeAutospacing="1"/>
            </w:pPr>
          </w:p>
        </w:tc>
        <w:tc>
          <w:tcPr>
            <w:tcW w:w="1134" w:type="dxa"/>
            <w:tcBorders>
              <w:top w:val="single" w:sz="4" w:space="0" w:color="auto"/>
              <w:left w:val="single" w:sz="4" w:space="0" w:color="auto"/>
              <w:bottom w:val="single" w:sz="4" w:space="0" w:color="auto"/>
              <w:right w:val="single" w:sz="4" w:space="0" w:color="auto"/>
            </w:tcBorders>
            <w:vAlign w:val="center"/>
          </w:tcPr>
          <w:p w:rsidR="00AC6017" w:rsidRPr="0056099E" w:rsidRDefault="00AC6017" w:rsidP="00AC6017">
            <w:pPr>
              <w:spacing w:before="100" w:beforeAutospacing="1"/>
            </w:pPr>
          </w:p>
        </w:tc>
        <w:tc>
          <w:tcPr>
            <w:tcW w:w="1275" w:type="dxa"/>
            <w:tcBorders>
              <w:top w:val="single" w:sz="4" w:space="0" w:color="auto"/>
              <w:left w:val="single" w:sz="4" w:space="0" w:color="auto"/>
              <w:bottom w:val="single" w:sz="4" w:space="0" w:color="auto"/>
              <w:right w:val="single" w:sz="4" w:space="0" w:color="auto"/>
            </w:tcBorders>
            <w:vAlign w:val="center"/>
          </w:tcPr>
          <w:p w:rsidR="00AC6017" w:rsidRPr="0056099E" w:rsidRDefault="00AC6017" w:rsidP="00AC6017">
            <w:pPr>
              <w:spacing w:before="100" w:beforeAutospacing="1"/>
            </w:pPr>
          </w:p>
        </w:tc>
      </w:tr>
      <w:tr w:rsidR="00AC6017" w:rsidRPr="0056099E" w:rsidTr="00AC6017">
        <w:tc>
          <w:tcPr>
            <w:tcW w:w="152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spacing w:before="100" w:beforeAutospacing="1"/>
            </w:pPr>
            <w:r w:rsidRPr="0056099E">
              <w:t>основная</w:t>
            </w:r>
          </w:p>
        </w:tc>
        <w:tc>
          <w:tcPr>
            <w:tcW w:w="226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spacing w:before="100" w:beforeAutospacing="1"/>
            </w:pPr>
            <w:r w:rsidRPr="0056099E">
              <w:t>Связь внутри жилых территорий и с главной улицей по направлениям с интенсивным движением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15-25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1,0-1,5</w:t>
            </w:r>
          </w:p>
        </w:tc>
      </w:tr>
      <w:tr w:rsidR="00AC6017" w:rsidRPr="0056099E" w:rsidTr="00AC6017">
        <w:tc>
          <w:tcPr>
            <w:tcW w:w="152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spacing w:before="100" w:beforeAutospacing="1"/>
            </w:pPr>
            <w:proofErr w:type="gramStart"/>
            <w:r w:rsidRPr="0056099E">
              <w:lastRenderedPageBreak/>
              <w:t>Второстепенная</w:t>
            </w:r>
            <w:proofErr w:type="gramEnd"/>
            <w:r w:rsidRPr="0056099E">
              <w:t xml:space="preserve"> (переулок)</w:t>
            </w:r>
          </w:p>
        </w:tc>
        <w:tc>
          <w:tcPr>
            <w:tcW w:w="226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spacing w:before="100" w:beforeAutospacing="1"/>
            </w:pPr>
            <w:r w:rsidRPr="0056099E">
              <w:t>Связь между основными жилыми улицами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15-25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2,75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1,0</w:t>
            </w:r>
          </w:p>
        </w:tc>
      </w:tr>
      <w:tr w:rsidR="00AC6017" w:rsidRPr="0056099E" w:rsidTr="00AC6017">
        <w:tc>
          <w:tcPr>
            <w:tcW w:w="152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spacing w:before="100" w:beforeAutospacing="1"/>
            </w:pPr>
            <w:r w:rsidRPr="0056099E">
              <w:t>проезд:</w:t>
            </w:r>
          </w:p>
          <w:p w:rsidR="00AC6017" w:rsidRPr="0056099E" w:rsidRDefault="00AC6017" w:rsidP="00AC6017">
            <w:pPr>
              <w:spacing w:before="100" w:beforeAutospacing="1"/>
            </w:pPr>
            <w:r w:rsidRPr="0056099E">
              <w:t>- с коммуникациями,</w:t>
            </w:r>
          </w:p>
          <w:p w:rsidR="00AC6017" w:rsidRPr="0056099E" w:rsidRDefault="00AC6017" w:rsidP="00AC6017">
            <w:pPr>
              <w:spacing w:before="100" w:beforeAutospacing="1"/>
            </w:pPr>
            <w:r w:rsidRPr="0056099E">
              <w:t>- без коммуникаций</w:t>
            </w:r>
          </w:p>
        </w:tc>
        <w:tc>
          <w:tcPr>
            <w:tcW w:w="226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spacing w:before="100" w:beforeAutospacing="1"/>
            </w:pPr>
            <w:r w:rsidRPr="0056099E">
              <w:t>Связь жилых домов, расположенных в глубине квартала, с улицей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10-12</w:t>
            </w:r>
          </w:p>
          <w:p w:rsidR="00AC6017" w:rsidRPr="0056099E" w:rsidRDefault="00AC6017" w:rsidP="00AC6017">
            <w:pPr>
              <w:spacing w:before="100" w:beforeAutospacing="1"/>
              <w:rPr>
                <w:lang w:val="en-US"/>
              </w:rPr>
            </w:pPr>
            <w:r w:rsidRPr="0056099E">
              <w:rPr>
                <w:lang w:val="en-US"/>
              </w:rPr>
              <w:t>7-10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2,75-3,0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0-1,0</w:t>
            </w:r>
          </w:p>
        </w:tc>
      </w:tr>
      <w:tr w:rsidR="00AC6017" w:rsidRPr="0056099E" w:rsidTr="00AC6017">
        <w:tc>
          <w:tcPr>
            <w:tcW w:w="152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spacing w:before="100" w:beforeAutospacing="1"/>
            </w:pPr>
            <w:r w:rsidRPr="0056099E">
              <w:t>Хозяйственный проезд, скотопрогон</w:t>
            </w:r>
          </w:p>
        </w:tc>
        <w:tc>
          <w:tcPr>
            <w:tcW w:w="226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spacing w:before="100" w:beforeAutospacing="1"/>
            </w:pPr>
            <w:r w:rsidRPr="0056099E">
              <w:t>Прогон личного скота и проезд грузового транспорта к придомовым (</w:t>
            </w:r>
            <w:proofErr w:type="spellStart"/>
            <w:r w:rsidRPr="0056099E">
              <w:t>приквартирным</w:t>
            </w:r>
            <w:proofErr w:type="spellEnd"/>
            <w:r w:rsidRPr="0056099E">
              <w:t>) участкам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7-10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spacing w:before="100" w:beforeAutospacing="1"/>
            </w:pPr>
            <w:r w:rsidRPr="0056099E">
              <w:t>-</w:t>
            </w:r>
          </w:p>
        </w:tc>
      </w:tr>
    </w:tbl>
    <w:p w:rsidR="00AC6017" w:rsidRPr="0056099E" w:rsidRDefault="00AC6017" w:rsidP="00AC6017">
      <w:pPr>
        <w:spacing w:line="276" w:lineRule="auto"/>
        <w:ind w:firstLine="709"/>
        <w:jc w:val="both"/>
        <w:rPr>
          <w:i/>
          <w:iCs/>
        </w:rPr>
      </w:pPr>
    </w:p>
    <w:p w:rsidR="00AC6017" w:rsidRPr="0056099E" w:rsidRDefault="00AC6017" w:rsidP="00AC6017">
      <w:pPr>
        <w:spacing w:line="276" w:lineRule="auto"/>
        <w:ind w:firstLine="709"/>
        <w:jc w:val="both"/>
        <w:rPr>
          <w:iCs/>
        </w:rPr>
      </w:pPr>
      <w:r w:rsidRPr="0056099E">
        <w:rPr>
          <w:iCs/>
        </w:rPr>
        <w:t>Примечания:</w:t>
      </w:r>
    </w:p>
    <w:p w:rsidR="00AC6017" w:rsidRPr="0056099E" w:rsidRDefault="00AC6017" w:rsidP="00AC6017">
      <w:pPr>
        <w:spacing w:line="276" w:lineRule="auto"/>
        <w:ind w:firstLine="709"/>
        <w:jc w:val="both"/>
        <w:rPr>
          <w:iCs/>
        </w:rPr>
      </w:pPr>
      <w:proofErr w:type="gramStart"/>
      <w:r w:rsidRPr="0056099E">
        <w:rPr>
          <w:iCs/>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56099E">
        <w:rPr>
          <w:iCs/>
        </w:rPr>
        <w:t>шумозащитных</w:t>
      </w:r>
      <w:proofErr w:type="spellEnd"/>
      <w:r w:rsidRPr="0056099E">
        <w:rPr>
          <w:iCs/>
        </w:rPr>
        <w:t xml:space="preserve"> устройств, обеспечивающих требования СП 51.13330,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w:t>
      </w:r>
      <w:proofErr w:type="gramEnd"/>
      <w:r w:rsidRPr="0056099E">
        <w:rPr>
          <w:iCs/>
        </w:rPr>
        <w:t xml:space="preserve"> на расстоянии не ближе 5 м от линии застройки полосу шириной 6 м, пригодную для проезда пожарных машин. В конце проезжих частей тупиковых улиц и дорог </w:t>
      </w:r>
      <w:proofErr w:type="gramStart"/>
      <w:r w:rsidRPr="0056099E">
        <w:rPr>
          <w:iCs/>
        </w:rPr>
        <w:t>следует устраивать площадки с островками диаметром не менее 16 м для разворота автомобилей Использование поворотных площадок для стоянки автомобилей не допускается</w:t>
      </w:r>
      <w:proofErr w:type="gramEnd"/>
      <w:r w:rsidRPr="0056099E">
        <w:rPr>
          <w:iCs/>
        </w:rPr>
        <w:t>.</w:t>
      </w:r>
    </w:p>
    <w:p w:rsidR="00AC6017" w:rsidRPr="0056099E" w:rsidRDefault="00AC6017" w:rsidP="00AC6017">
      <w:pPr>
        <w:spacing w:line="276" w:lineRule="auto"/>
        <w:ind w:firstLine="709"/>
        <w:jc w:val="both"/>
        <w:rPr>
          <w:iCs/>
        </w:rPr>
      </w:pPr>
      <w:r w:rsidRPr="0056099E">
        <w:rPr>
          <w:iCs/>
        </w:rPr>
        <w:t xml:space="preserve">Радиусы закругления проезжей части улиц и дорог по кромке тротуаров и разделительных полос следует принимать не менее, </w:t>
      </w:r>
      <w:proofErr w:type="gramStart"/>
      <w:r w:rsidRPr="0056099E">
        <w:rPr>
          <w:iCs/>
        </w:rPr>
        <w:t>м</w:t>
      </w:r>
      <w:proofErr w:type="gramEnd"/>
      <w:r w:rsidRPr="0056099E">
        <w:rPr>
          <w:iCs/>
        </w:rPr>
        <w:t xml:space="preserve">: </w:t>
      </w:r>
    </w:p>
    <w:p w:rsidR="00AC6017" w:rsidRPr="0056099E" w:rsidRDefault="00AC6017" w:rsidP="00AC6017">
      <w:pPr>
        <w:spacing w:line="276" w:lineRule="auto"/>
        <w:ind w:left="709"/>
        <w:jc w:val="both"/>
        <w:rPr>
          <w:iCs/>
        </w:rPr>
      </w:pPr>
      <w:r w:rsidRPr="0056099E">
        <w:rPr>
          <w:iCs/>
        </w:rPr>
        <w:t xml:space="preserve">- для магистральных улиц и дорог регулируемого движения .............. 8 </w:t>
      </w:r>
    </w:p>
    <w:p w:rsidR="00AC6017" w:rsidRPr="0056099E" w:rsidRDefault="00AC6017" w:rsidP="00AC6017">
      <w:pPr>
        <w:spacing w:line="276" w:lineRule="auto"/>
        <w:ind w:left="709"/>
        <w:jc w:val="both"/>
        <w:rPr>
          <w:iCs/>
        </w:rPr>
      </w:pPr>
      <w:r w:rsidRPr="0056099E">
        <w:rPr>
          <w:iCs/>
        </w:rPr>
        <w:t xml:space="preserve">- местного значения ............................................................................... 5 </w:t>
      </w:r>
    </w:p>
    <w:p w:rsidR="00AC6017" w:rsidRPr="0056099E" w:rsidRDefault="00AC6017" w:rsidP="00AC6017">
      <w:pPr>
        <w:spacing w:line="276" w:lineRule="auto"/>
        <w:ind w:firstLine="709"/>
        <w:jc w:val="both"/>
        <w:rPr>
          <w:iCs/>
        </w:rPr>
      </w:pPr>
      <w:r w:rsidRPr="0056099E">
        <w:rPr>
          <w:iCs/>
        </w:rPr>
        <w:t xml:space="preserve">- на транспортных площадях ................................................................ 12 </w:t>
      </w:r>
    </w:p>
    <w:p w:rsidR="00AC6017" w:rsidRPr="0056099E" w:rsidRDefault="00AC6017" w:rsidP="00AC6017">
      <w:pPr>
        <w:spacing w:line="276" w:lineRule="auto"/>
        <w:ind w:firstLine="709"/>
        <w:jc w:val="both"/>
        <w:rPr>
          <w:iCs/>
        </w:rPr>
      </w:pPr>
      <w:proofErr w:type="gramStart"/>
      <w:r w:rsidRPr="0056099E">
        <w:rPr>
          <w:iCs/>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w:t>
      </w:r>
      <w:proofErr w:type="gramEnd"/>
      <w:r w:rsidRPr="0056099E">
        <w:rPr>
          <w:iCs/>
        </w:rPr>
        <w:t xml:space="preserve"> уширения с внешней стороны.</w:t>
      </w:r>
    </w:p>
    <w:p w:rsidR="00AC6017" w:rsidRPr="0056099E" w:rsidRDefault="00AC6017" w:rsidP="00AC6017">
      <w:pPr>
        <w:spacing w:line="276" w:lineRule="auto"/>
        <w:ind w:firstLine="709"/>
        <w:jc w:val="both"/>
        <w:rPr>
          <w:iCs/>
        </w:rPr>
      </w:pPr>
      <w:r w:rsidRPr="0056099E">
        <w:rPr>
          <w:iCs/>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C6017" w:rsidRPr="0056099E" w:rsidRDefault="00AC6017" w:rsidP="00AC6017">
      <w:pPr>
        <w:spacing w:line="276" w:lineRule="auto"/>
        <w:ind w:firstLine="709"/>
        <w:jc w:val="both"/>
        <w:rPr>
          <w:iCs/>
        </w:rPr>
      </w:pPr>
      <w:r w:rsidRPr="0056099E">
        <w:rPr>
          <w:iCs/>
        </w:rPr>
        <w:t xml:space="preserve"> На однополосных проездах необходимо предусматривать разъездные площадки шириной 6 м и длиной 15 м на расстоянии не более 75 м между ними. </w:t>
      </w:r>
    </w:p>
    <w:p w:rsidR="00AC6017" w:rsidRPr="0056099E" w:rsidRDefault="00AC6017" w:rsidP="00AC6017">
      <w:pPr>
        <w:spacing w:line="276" w:lineRule="auto"/>
        <w:ind w:firstLine="709"/>
        <w:jc w:val="both"/>
        <w:rPr>
          <w:iCs/>
        </w:rPr>
      </w:pPr>
      <w:r w:rsidRPr="0056099E">
        <w:rPr>
          <w:iCs/>
        </w:rPr>
        <w:lastRenderedPageBreak/>
        <w:t xml:space="preserve">При непосредственном примыкании тротуаров к стенам зданий, подпорным стенкам или оградам следует увеличивать их ширину не менее чем на 0,5 м. </w:t>
      </w:r>
    </w:p>
    <w:p w:rsidR="00AC6017" w:rsidRPr="0056099E" w:rsidRDefault="00AC6017" w:rsidP="00AC6017">
      <w:pPr>
        <w:spacing w:line="276" w:lineRule="auto"/>
        <w:ind w:firstLine="709"/>
        <w:jc w:val="both"/>
        <w:rPr>
          <w:iCs/>
        </w:rPr>
      </w:pPr>
      <w:r w:rsidRPr="0056099E">
        <w:rPr>
          <w:iCs/>
        </w:rPr>
        <w:t xml:space="preserve"> В пределах фасадов зданий, имеющих входы, ширина проезда составляет 5,5 м. </w:t>
      </w:r>
    </w:p>
    <w:p w:rsidR="00AC6017" w:rsidRPr="0056099E" w:rsidRDefault="00AC6017" w:rsidP="00AC6017">
      <w:pPr>
        <w:spacing w:line="276" w:lineRule="auto"/>
        <w:ind w:firstLine="709"/>
        <w:jc w:val="both"/>
        <w:rPr>
          <w:iCs/>
        </w:rPr>
      </w:pPr>
      <w:r w:rsidRPr="0056099E">
        <w:rPr>
          <w:iCs/>
        </w:rPr>
        <w:t xml:space="preserve">Протяженность тупиковых проездов (не более) – 150 метров Примечание: Тупиковые проезды должны заканчиваться площадками для разворота мусоровозов, пожарных машин и другой спецтехники. </w:t>
      </w:r>
    </w:p>
    <w:p w:rsidR="00AC6017" w:rsidRPr="0056099E" w:rsidRDefault="00AC6017" w:rsidP="00AC6017">
      <w:pPr>
        <w:spacing w:line="276" w:lineRule="auto"/>
        <w:ind w:firstLine="709"/>
        <w:jc w:val="both"/>
        <w:rPr>
          <w:iCs/>
        </w:rPr>
      </w:pPr>
      <w:r w:rsidRPr="0056099E">
        <w:rPr>
          <w:iCs/>
        </w:rPr>
        <w:t>Размеры разворотных площадок на тупиковых улицах и дорогах, диаметром (не менее):</w:t>
      </w:r>
    </w:p>
    <w:p w:rsidR="00AC6017" w:rsidRPr="0056099E" w:rsidRDefault="00AC6017" w:rsidP="00AC6017">
      <w:pPr>
        <w:spacing w:line="276" w:lineRule="auto"/>
        <w:ind w:firstLine="709"/>
        <w:jc w:val="both"/>
        <w:rPr>
          <w:iCs/>
        </w:rPr>
      </w:pPr>
      <w:r w:rsidRPr="0056099E">
        <w:rPr>
          <w:iCs/>
        </w:rPr>
        <w:t xml:space="preserve"> а) для разворота легковых автомобилей – 16 м.; </w:t>
      </w:r>
    </w:p>
    <w:p w:rsidR="00AC6017" w:rsidRPr="0056099E" w:rsidRDefault="00AC6017" w:rsidP="00AC6017">
      <w:pPr>
        <w:spacing w:line="276" w:lineRule="auto"/>
        <w:ind w:firstLine="709"/>
        <w:jc w:val="both"/>
        <w:rPr>
          <w:iCs/>
        </w:rPr>
      </w:pPr>
      <w:r w:rsidRPr="0056099E">
        <w:rPr>
          <w:iCs/>
        </w:rPr>
        <w:t xml:space="preserve">б) для разворота пассажирского общественного транспорта – 30 м. </w:t>
      </w:r>
    </w:p>
    <w:p w:rsidR="00AC6017" w:rsidRPr="0056099E" w:rsidRDefault="00AC6017" w:rsidP="00AC6017">
      <w:pPr>
        <w:spacing w:line="276" w:lineRule="auto"/>
        <w:ind w:firstLine="709"/>
        <w:jc w:val="both"/>
        <w:rPr>
          <w:iCs/>
        </w:rPr>
      </w:pPr>
      <w:r w:rsidRPr="0056099E">
        <w:rPr>
          <w:iCs/>
        </w:rPr>
        <w:t xml:space="preserve">Ширина одной полосы движения пешеходных тротуаров улиц и дорог – 0,75-1,0 метр </w:t>
      </w:r>
    </w:p>
    <w:p w:rsidR="00AC6017" w:rsidRPr="0056099E" w:rsidRDefault="00AC6017" w:rsidP="00AC6017">
      <w:pPr>
        <w:autoSpaceDE w:val="0"/>
        <w:autoSpaceDN w:val="0"/>
        <w:adjustRightInd w:val="0"/>
        <w:spacing w:line="276" w:lineRule="auto"/>
        <w:ind w:firstLine="539"/>
        <w:jc w:val="both"/>
      </w:pPr>
    </w:p>
    <w:p w:rsidR="00AC6017" w:rsidRPr="0056099E" w:rsidRDefault="00AC6017" w:rsidP="00AC6017">
      <w:pPr>
        <w:autoSpaceDE w:val="0"/>
        <w:autoSpaceDN w:val="0"/>
        <w:adjustRightInd w:val="0"/>
        <w:spacing w:line="276" w:lineRule="auto"/>
        <w:ind w:firstLine="567"/>
        <w:jc w:val="center"/>
        <w:rPr>
          <w:b/>
          <w:bCs/>
          <w:iCs/>
        </w:rPr>
      </w:pPr>
      <w:r w:rsidRPr="0056099E">
        <w:rPr>
          <w:b/>
          <w:bCs/>
          <w:iCs/>
        </w:rPr>
        <w:t>2.2. Расчетные показатели минимально допустимого уровня обеспеченности объектами в области предупреждения чрезвычайных ситуаций природного и техногенного характера и ликвидации их последствий и расчетные показатели максимально допустимого уровня территориальной доступности таких объектов</w:t>
      </w:r>
    </w:p>
    <w:p w:rsidR="00AC6017" w:rsidRPr="0056099E" w:rsidRDefault="00AC6017" w:rsidP="00AC6017">
      <w:pPr>
        <w:autoSpaceDE w:val="0"/>
        <w:autoSpaceDN w:val="0"/>
        <w:adjustRightInd w:val="0"/>
        <w:spacing w:line="276" w:lineRule="auto"/>
        <w:ind w:firstLine="567"/>
        <w:jc w:val="center"/>
        <w:rPr>
          <w:b/>
          <w:bCs/>
          <w:iCs/>
        </w:rPr>
      </w:pPr>
    </w:p>
    <w:p w:rsidR="00AC6017" w:rsidRPr="0056099E" w:rsidRDefault="00AC6017" w:rsidP="00AC6017">
      <w:pPr>
        <w:autoSpaceDE w:val="0"/>
        <w:autoSpaceDN w:val="0"/>
        <w:adjustRightInd w:val="0"/>
        <w:spacing w:line="276" w:lineRule="auto"/>
        <w:ind w:firstLine="567"/>
        <w:jc w:val="both"/>
        <w:rPr>
          <w:bCs/>
          <w:iCs/>
        </w:rPr>
      </w:pPr>
      <w:r w:rsidRPr="0056099E">
        <w:rPr>
          <w:bCs/>
          <w:iCs/>
        </w:rPr>
        <w:t>Расчетные показатели минимально допустимого уровня обеспеченности объектами в области предупреждения чрезвычайных ситуаций природного и техногенного характера и ликвидации их последствий и расчетные показатели максимального допустимого уровня территориальной доступности определяются региональными нормативами градостроительного проектирования.</w:t>
      </w:r>
    </w:p>
    <w:p w:rsidR="00AC6017" w:rsidRPr="0056099E" w:rsidRDefault="00AC6017" w:rsidP="00AC6017">
      <w:pPr>
        <w:autoSpaceDE w:val="0"/>
        <w:autoSpaceDN w:val="0"/>
        <w:adjustRightInd w:val="0"/>
        <w:spacing w:line="276" w:lineRule="auto"/>
        <w:ind w:firstLine="567"/>
        <w:jc w:val="both"/>
        <w:rPr>
          <w:bCs/>
          <w:iCs/>
        </w:rPr>
      </w:pPr>
    </w:p>
    <w:p w:rsidR="00AC6017" w:rsidRPr="0056099E" w:rsidRDefault="00AC6017" w:rsidP="00AC6017">
      <w:pPr>
        <w:widowControl w:val="0"/>
        <w:suppressAutoHyphens/>
        <w:autoSpaceDE w:val="0"/>
        <w:ind w:left="851" w:hanging="709"/>
        <w:jc w:val="center"/>
        <w:outlineLvl w:val="2"/>
        <w:rPr>
          <w:rFonts w:cs="Arial"/>
          <w:b/>
          <w:kern w:val="2"/>
          <w:lang w:eastAsia="ar-SA"/>
        </w:rPr>
      </w:pPr>
      <w:r w:rsidRPr="0056099E">
        <w:rPr>
          <w:rFonts w:cs="Arial"/>
          <w:b/>
          <w:kern w:val="2"/>
          <w:lang w:eastAsia="ar-SA"/>
        </w:rPr>
        <w:t>2.3.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w:t>
      </w:r>
    </w:p>
    <w:p w:rsidR="00AC6017" w:rsidRPr="0056099E" w:rsidRDefault="00AC6017" w:rsidP="00AC6017">
      <w:pPr>
        <w:widowControl w:val="0"/>
        <w:suppressAutoHyphens/>
        <w:autoSpaceDE w:val="0"/>
        <w:ind w:left="851" w:hanging="709"/>
        <w:jc w:val="both"/>
        <w:outlineLvl w:val="2"/>
        <w:rPr>
          <w:rFonts w:cs="Arial"/>
          <w:b/>
          <w:kern w:val="2"/>
          <w:lang w:eastAsia="ar-SA"/>
        </w:rPr>
      </w:pPr>
    </w:p>
    <w:p w:rsidR="00AC6017" w:rsidRPr="0056099E" w:rsidRDefault="00AC6017" w:rsidP="00AC6017">
      <w:pPr>
        <w:autoSpaceDE w:val="0"/>
        <w:autoSpaceDN w:val="0"/>
        <w:adjustRightInd w:val="0"/>
        <w:spacing w:line="276" w:lineRule="auto"/>
        <w:ind w:firstLine="540"/>
        <w:jc w:val="both"/>
        <w:rPr>
          <w:bCs/>
        </w:rPr>
      </w:pPr>
      <w:r w:rsidRPr="0056099E">
        <w:rPr>
          <w:bCs/>
        </w:rPr>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3.</w:t>
      </w:r>
    </w:p>
    <w:p w:rsidR="00AC6017" w:rsidRPr="0056099E" w:rsidRDefault="00AC6017" w:rsidP="00AC6017">
      <w:pPr>
        <w:autoSpaceDE w:val="0"/>
        <w:autoSpaceDN w:val="0"/>
        <w:adjustRightInd w:val="0"/>
        <w:spacing w:line="360" w:lineRule="auto"/>
        <w:ind w:firstLine="540"/>
        <w:jc w:val="both"/>
        <w:rPr>
          <w:bCs/>
        </w:rPr>
      </w:pPr>
    </w:p>
    <w:p w:rsidR="00AC6017" w:rsidRPr="0056099E" w:rsidRDefault="00AC6017" w:rsidP="00AC6017">
      <w:pPr>
        <w:autoSpaceDE w:val="0"/>
        <w:autoSpaceDN w:val="0"/>
        <w:adjustRightInd w:val="0"/>
        <w:spacing w:line="360" w:lineRule="auto"/>
        <w:ind w:firstLine="540"/>
        <w:jc w:val="both"/>
        <w:rPr>
          <w:bCs/>
        </w:rPr>
      </w:pPr>
    </w:p>
    <w:p w:rsidR="00AC6017" w:rsidRPr="0056099E" w:rsidRDefault="00AC6017" w:rsidP="00AC6017">
      <w:pPr>
        <w:widowControl w:val="0"/>
        <w:suppressAutoHyphens/>
        <w:autoSpaceDE w:val="0"/>
        <w:ind w:left="851" w:hanging="709"/>
        <w:jc w:val="right"/>
        <w:outlineLvl w:val="2"/>
        <w:rPr>
          <w:rFonts w:cs="Arial"/>
          <w:kern w:val="2"/>
          <w:lang w:eastAsia="ar-SA"/>
        </w:rPr>
      </w:pPr>
      <w:r w:rsidRPr="0056099E">
        <w:rPr>
          <w:rFonts w:cs="Arial"/>
          <w:kern w:val="2"/>
          <w:lang w:eastAsia="ar-SA"/>
        </w:rPr>
        <w:t>Таблица 3</w:t>
      </w:r>
    </w:p>
    <w:p w:rsidR="00AC6017" w:rsidRPr="0056099E" w:rsidRDefault="00AC6017" w:rsidP="00AC6017">
      <w:pPr>
        <w:widowControl w:val="0"/>
        <w:suppressAutoHyphens/>
        <w:autoSpaceDE w:val="0"/>
        <w:ind w:left="851" w:hanging="709"/>
        <w:jc w:val="right"/>
        <w:outlineLvl w:val="2"/>
        <w:rPr>
          <w:rFonts w:cs="Arial"/>
          <w:b/>
          <w:kern w:val="2"/>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2693"/>
        <w:gridCol w:w="2410"/>
      </w:tblGrid>
      <w:tr w:rsidR="00AC6017" w:rsidRPr="0056099E" w:rsidTr="00AC6017">
        <w:tc>
          <w:tcPr>
            <w:tcW w:w="959"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 xml:space="preserve">№ </w:t>
            </w:r>
            <w:proofErr w:type="gramStart"/>
            <w:r w:rsidRPr="0056099E">
              <w:t>п</w:t>
            </w:r>
            <w:proofErr w:type="gramEnd"/>
            <w:r w:rsidRPr="0056099E">
              <w:t>/п</w:t>
            </w:r>
          </w:p>
        </w:tc>
        <w:tc>
          <w:tcPr>
            <w:tcW w:w="3402"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Учреждение, организация, единица измерения</w:t>
            </w:r>
          </w:p>
        </w:tc>
        <w:tc>
          <w:tcPr>
            <w:tcW w:w="269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Минимально допустимый уровень обеспеченности объектами</w:t>
            </w:r>
          </w:p>
        </w:tc>
        <w:tc>
          <w:tcPr>
            <w:tcW w:w="241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Максимально допустимый уровень территориальной доступности объектов</w:t>
            </w:r>
          </w:p>
        </w:tc>
      </w:tr>
      <w:tr w:rsidR="00AC6017" w:rsidRPr="0056099E" w:rsidTr="00AC6017">
        <w:tc>
          <w:tcPr>
            <w:tcW w:w="959"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1</w:t>
            </w:r>
          </w:p>
        </w:tc>
        <w:tc>
          <w:tcPr>
            <w:tcW w:w="3402"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2</w:t>
            </w:r>
          </w:p>
        </w:tc>
        <w:tc>
          <w:tcPr>
            <w:tcW w:w="269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3</w:t>
            </w:r>
          </w:p>
        </w:tc>
        <w:tc>
          <w:tcPr>
            <w:tcW w:w="241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4</w:t>
            </w:r>
          </w:p>
        </w:tc>
      </w:tr>
      <w:tr w:rsidR="00AC6017" w:rsidRPr="0056099E" w:rsidTr="00AC6017">
        <w:tc>
          <w:tcPr>
            <w:tcW w:w="9464" w:type="dxa"/>
            <w:gridSpan w:val="4"/>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b/>
              </w:rPr>
            </w:pPr>
            <w:r w:rsidRPr="0056099E">
              <w:rPr>
                <w:b/>
              </w:rPr>
              <w:t>Объекты в области образования местного значения</w:t>
            </w:r>
          </w:p>
        </w:tc>
      </w:tr>
      <w:tr w:rsidR="00AC6017" w:rsidRPr="0056099E" w:rsidTr="00AC6017">
        <w:tc>
          <w:tcPr>
            <w:tcW w:w="959"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1</w:t>
            </w:r>
          </w:p>
        </w:tc>
        <w:tc>
          <w:tcPr>
            <w:tcW w:w="3402"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autoSpaceDE w:val="0"/>
              <w:autoSpaceDN w:val="0"/>
              <w:adjustRightInd w:val="0"/>
              <w:jc w:val="both"/>
            </w:pPr>
            <w:r w:rsidRPr="0056099E">
              <w:t>Дошкольные образовательные организации, мест на 1 тыс. жителей</w:t>
            </w:r>
          </w:p>
        </w:tc>
        <w:tc>
          <w:tcPr>
            <w:tcW w:w="269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47 мест</w:t>
            </w:r>
          </w:p>
        </w:tc>
        <w:tc>
          <w:tcPr>
            <w:tcW w:w="241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 xml:space="preserve">2 километра пешеходной доступности и 10 километров </w:t>
            </w:r>
            <w:r w:rsidRPr="0056099E">
              <w:lastRenderedPageBreak/>
              <w:t>транспортной доступности</w:t>
            </w:r>
          </w:p>
        </w:tc>
      </w:tr>
      <w:tr w:rsidR="00AC6017" w:rsidRPr="0056099E" w:rsidTr="00AC6017">
        <w:tc>
          <w:tcPr>
            <w:tcW w:w="959"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autoSpaceDE w:val="0"/>
              <w:autoSpaceDN w:val="0"/>
              <w:adjustRightInd w:val="0"/>
              <w:jc w:val="both"/>
            </w:pPr>
            <w:r w:rsidRPr="0056099E">
              <w:t>Общеобразовательные организации, мест на 1 тыс. жителей</w:t>
            </w:r>
          </w:p>
        </w:tc>
        <w:tc>
          <w:tcPr>
            <w:tcW w:w="269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98 мест</w:t>
            </w:r>
          </w:p>
        </w:tc>
        <w:tc>
          <w:tcPr>
            <w:tcW w:w="241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 xml:space="preserve">для обучающихся, получающих начальное общее образование, – 2 км пешеходной </w:t>
            </w:r>
            <w:proofErr w:type="gramStart"/>
            <w:r w:rsidRPr="0056099E">
              <w:t>доступ-</w:t>
            </w:r>
            <w:proofErr w:type="spellStart"/>
            <w:r w:rsidRPr="0056099E">
              <w:t>ности</w:t>
            </w:r>
            <w:proofErr w:type="spellEnd"/>
            <w:proofErr w:type="gramEnd"/>
            <w:r w:rsidRPr="0056099E">
              <w:t xml:space="preserve"> и 10 км транс-портной доступности; </w:t>
            </w:r>
          </w:p>
          <w:p w:rsidR="00AC6017" w:rsidRPr="0056099E" w:rsidRDefault="00AC6017" w:rsidP="00AC6017">
            <w:pPr>
              <w:jc w:val="center"/>
            </w:pPr>
            <w:r w:rsidRPr="0056099E">
              <w:t>для обучающихся, получающих основное общее и среднее общее образование, – 4 км пешеходной доступности и 10 км транспортной доступности</w:t>
            </w:r>
          </w:p>
        </w:tc>
      </w:tr>
    </w:tbl>
    <w:p w:rsidR="00AC6017" w:rsidRPr="0056099E" w:rsidRDefault="00AC6017" w:rsidP="00AC6017">
      <w:pPr>
        <w:autoSpaceDE w:val="0"/>
        <w:autoSpaceDN w:val="0"/>
        <w:adjustRightInd w:val="0"/>
        <w:ind w:firstLine="540"/>
        <w:jc w:val="both"/>
      </w:pPr>
    </w:p>
    <w:p w:rsidR="00AC6017" w:rsidRPr="0056099E" w:rsidRDefault="00AC6017" w:rsidP="00AC6017">
      <w:pPr>
        <w:autoSpaceDE w:val="0"/>
        <w:autoSpaceDN w:val="0"/>
        <w:adjustRightInd w:val="0"/>
        <w:ind w:firstLine="540"/>
        <w:jc w:val="both"/>
      </w:pPr>
      <w:r w:rsidRPr="0056099E">
        <w:t>Примечания: 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w:t>
      </w:r>
    </w:p>
    <w:p w:rsidR="00AC6017" w:rsidRPr="0056099E" w:rsidRDefault="00AC6017" w:rsidP="00AC6017">
      <w:pPr>
        <w:autoSpaceDE w:val="0"/>
        <w:autoSpaceDN w:val="0"/>
        <w:adjustRightInd w:val="0"/>
        <w:spacing w:before="240"/>
        <w:ind w:firstLine="540"/>
        <w:jc w:val="both"/>
      </w:pPr>
      <w:r w:rsidRPr="0056099E">
        <w:t>2. Вместимость общеобразовательных организаций и размеры их земельных участков следует принимать в соответствии с требованиями приложения</w:t>
      </w:r>
      <w:proofErr w:type="gramStart"/>
      <w:r w:rsidRPr="0056099E">
        <w:t xml:space="preserve"> Д</w:t>
      </w:r>
      <w:proofErr w:type="gramEnd"/>
      <w:r w:rsidRPr="0056099E">
        <w:t xml:space="preserve"> к СП 42.13330.2016.</w:t>
      </w:r>
    </w:p>
    <w:p w:rsidR="00AC6017" w:rsidRPr="0056099E" w:rsidRDefault="00AC6017" w:rsidP="00AC6017">
      <w:pPr>
        <w:autoSpaceDE w:val="0"/>
        <w:autoSpaceDN w:val="0"/>
        <w:adjustRightInd w:val="0"/>
        <w:spacing w:before="240"/>
        <w:ind w:firstLine="540"/>
        <w:jc w:val="both"/>
      </w:pPr>
      <w:r w:rsidRPr="0056099E">
        <w:t>3. Размеры земельных участков общеобразовательных организаций, не указанных в приложении</w:t>
      </w:r>
      <w:proofErr w:type="gramStart"/>
      <w:r w:rsidRPr="0056099E">
        <w:t xml:space="preserve"> Д</w:t>
      </w:r>
      <w:proofErr w:type="gramEnd"/>
      <w:r w:rsidRPr="0056099E">
        <w:t xml:space="preserve"> к СП 42.13330.2016, следует принимать по заданию на проектирование.</w:t>
      </w:r>
    </w:p>
    <w:p w:rsidR="00AC6017" w:rsidRPr="0056099E" w:rsidRDefault="00AC6017" w:rsidP="00AC6017">
      <w:pPr>
        <w:autoSpaceDE w:val="0"/>
        <w:autoSpaceDN w:val="0"/>
        <w:adjustRightInd w:val="0"/>
        <w:spacing w:before="240"/>
        <w:ind w:firstLine="540"/>
        <w:jc w:val="both"/>
      </w:pPr>
      <w:r w:rsidRPr="0056099E">
        <w:t>4. Участки детских дошкольных организаций не должны примыкать непосредственно к магистральным улицам.</w:t>
      </w:r>
    </w:p>
    <w:p w:rsidR="00AC6017" w:rsidRPr="0056099E" w:rsidRDefault="00AC6017" w:rsidP="00AC6017"/>
    <w:p w:rsidR="00AC6017" w:rsidRPr="0056099E" w:rsidRDefault="00AC6017" w:rsidP="00AC6017"/>
    <w:p w:rsidR="00AC6017" w:rsidRPr="0056099E" w:rsidRDefault="00AC6017" w:rsidP="00AC6017">
      <w:pPr>
        <w:widowControl w:val="0"/>
        <w:suppressAutoHyphens/>
        <w:autoSpaceDE w:val="0"/>
        <w:ind w:left="851" w:hanging="709"/>
        <w:jc w:val="center"/>
        <w:outlineLvl w:val="2"/>
        <w:rPr>
          <w:rFonts w:cs="Arial"/>
          <w:b/>
          <w:kern w:val="2"/>
          <w:lang w:eastAsia="ar-SA"/>
        </w:rPr>
      </w:pPr>
    </w:p>
    <w:p w:rsidR="00AC6017" w:rsidRPr="0056099E" w:rsidRDefault="00AC6017" w:rsidP="00AC6017">
      <w:pPr>
        <w:widowControl w:val="0"/>
        <w:suppressAutoHyphens/>
        <w:autoSpaceDE w:val="0"/>
        <w:ind w:left="851" w:hanging="709"/>
        <w:jc w:val="center"/>
        <w:outlineLvl w:val="2"/>
        <w:rPr>
          <w:rFonts w:cs="Arial"/>
          <w:b/>
          <w:kern w:val="2"/>
          <w:lang w:eastAsia="ar-SA"/>
        </w:rPr>
      </w:pPr>
    </w:p>
    <w:p w:rsidR="00AC6017" w:rsidRPr="0056099E" w:rsidRDefault="00AC6017" w:rsidP="00AC6017">
      <w:pPr>
        <w:widowControl w:val="0"/>
        <w:suppressAutoHyphens/>
        <w:autoSpaceDE w:val="0"/>
        <w:ind w:left="851" w:hanging="709"/>
        <w:jc w:val="center"/>
        <w:outlineLvl w:val="2"/>
        <w:rPr>
          <w:rFonts w:cs="Arial"/>
          <w:b/>
          <w:kern w:val="2"/>
          <w:lang w:eastAsia="ar-SA"/>
        </w:rPr>
      </w:pPr>
      <w:r w:rsidRPr="0056099E">
        <w:rPr>
          <w:rFonts w:cs="Arial"/>
          <w:b/>
          <w:kern w:val="2"/>
          <w:lang w:eastAsia="ar-SA"/>
        </w:rPr>
        <w:t>2.4. 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w:t>
      </w:r>
    </w:p>
    <w:p w:rsidR="00AC6017" w:rsidRPr="0056099E" w:rsidRDefault="00AC6017" w:rsidP="00AC6017">
      <w:pPr>
        <w:widowControl w:val="0"/>
        <w:suppressAutoHyphens/>
        <w:autoSpaceDE w:val="0"/>
        <w:ind w:left="851" w:hanging="709"/>
        <w:jc w:val="both"/>
        <w:outlineLvl w:val="2"/>
        <w:rPr>
          <w:rFonts w:cs="Arial"/>
          <w:b/>
          <w:kern w:val="2"/>
          <w:lang w:eastAsia="ar-SA"/>
        </w:rPr>
      </w:pPr>
    </w:p>
    <w:p w:rsidR="00AC6017" w:rsidRPr="0056099E" w:rsidRDefault="00AC6017" w:rsidP="00AC6017">
      <w:pPr>
        <w:widowControl w:val="0"/>
        <w:suppressAutoHyphens/>
        <w:autoSpaceDE w:val="0"/>
        <w:spacing w:line="276" w:lineRule="auto"/>
        <w:ind w:firstLine="720"/>
        <w:jc w:val="both"/>
        <w:outlineLvl w:val="2"/>
        <w:rPr>
          <w:rFonts w:cs="Arial"/>
          <w:kern w:val="2"/>
          <w:lang w:eastAsia="ar-SA"/>
        </w:rPr>
      </w:pPr>
      <w:r w:rsidRPr="0056099E">
        <w:rPr>
          <w:rFonts w:cs="Arial"/>
          <w:kern w:val="2"/>
          <w:lang w:eastAsia="ar-SA"/>
        </w:rPr>
        <w:t xml:space="preserve">       Расчетные показатели минимального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определяются региональными нормативами градостроительного проектирования.</w:t>
      </w:r>
    </w:p>
    <w:p w:rsidR="00AC6017" w:rsidRPr="0056099E" w:rsidRDefault="00AC6017" w:rsidP="00AC6017">
      <w:pPr>
        <w:widowControl w:val="0"/>
        <w:suppressAutoHyphens/>
        <w:autoSpaceDE w:val="0"/>
        <w:spacing w:line="276" w:lineRule="auto"/>
        <w:ind w:firstLine="720"/>
        <w:jc w:val="both"/>
        <w:outlineLvl w:val="2"/>
        <w:rPr>
          <w:rFonts w:cs="Arial"/>
          <w:kern w:val="2"/>
          <w:lang w:eastAsia="ar-SA"/>
        </w:rPr>
      </w:pPr>
    </w:p>
    <w:p w:rsidR="00AC6017" w:rsidRPr="0056099E" w:rsidRDefault="00AC6017" w:rsidP="00AC6017">
      <w:pPr>
        <w:autoSpaceDE w:val="0"/>
        <w:autoSpaceDN w:val="0"/>
        <w:adjustRightInd w:val="0"/>
        <w:spacing w:line="276" w:lineRule="auto"/>
        <w:ind w:firstLine="567"/>
        <w:jc w:val="center"/>
        <w:rPr>
          <w:b/>
          <w:bCs/>
          <w:iCs/>
        </w:rPr>
      </w:pPr>
      <w:r w:rsidRPr="0056099E">
        <w:rPr>
          <w:b/>
          <w:bCs/>
          <w:iCs/>
        </w:rPr>
        <w:t>2.5. 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w:t>
      </w:r>
    </w:p>
    <w:p w:rsidR="00AC6017" w:rsidRPr="0056099E" w:rsidRDefault="00AC6017" w:rsidP="00AC6017">
      <w:pPr>
        <w:widowControl w:val="0"/>
        <w:suppressAutoHyphens/>
        <w:autoSpaceDE w:val="0"/>
        <w:ind w:firstLine="720"/>
        <w:jc w:val="right"/>
        <w:outlineLvl w:val="2"/>
        <w:rPr>
          <w:rFonts w:cs="Arial"/>
          <w:kern w:val="2"/>
          <w:lang w:eastAsia="ar-SA"/>
        </w:rPr>
      </w:pPr>
      <w:r w:rsidRPr="0056099E">
        <w:rPr>
          <w:rFonts w:cs="Arial"/>
          <w:kern w:val="2"/>
          <w:lang w:eastAsia="ar-SA"/>
        </w:rPr>
        <w:lastRenderedPageBreak/>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2694"/>
        <w:gridCol w:w="2693"/>
      </w:tblGrid>
      <w:tr w:rsidR="00AC6017" w:rsidRPr="0056099E" w:rsidTr="00AC6017">
        <w:tc>
          <w:tcPr>
            <w:tcW w:w="817"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 xml:space="preserve">№ </w:t>
            </w:r>
            <w:proofErr w:type="gramStart"/>
            <w:r w:rsidRPr="0056099E">
              <w:rPr>
                <w:rFonts w:cs="Arial"/>
                <w:kern w:val="2"/>
                <w:lang w:eastAsia="ar-SA"/>
              </w:rPr>
              <w:t>п</w:t>
            </w:r>
            <w:proofErr w:type="gramEnd"/>
            <w:r w:rsidRPr="0056099E">
              <w:rPr>
                <w:rFonts w:cs="Arial"/>
                <w:kern w:val="2"/>
                <w:lang w:eastAsia="ar-SA"/>
              </w:rPr>
              <w:t>/п</w:t>
            </w:r>
          </w:p>
        </w:tc>
        <w:tc>
          <w:tcPr>
            <w:tcW w:w="326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ind w:firstLine="720"/>
              <w:jc w:val="center"/>
              <w:outlineLvl w:val="2"/>
              <w:rPr>
                <w:rFonts w:cs="Arial"/>
                <w:kern w:val="2"/>
                <w:lang w:eastAsia="ar-SA"/>
              </w:rPr>
            </w:pPr>
            <w:r w:rsidRPr="0056099E">
              <w:rPr>
                <w:rFonts w:cs="Arial"/>
                <w:kern w:val="2"/>
                <w:lang w:eastAsia="ar-SA"/>
              </w:rPr>
              <w:t>Учреждение, объект, 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ind w:firstLine="720"/>
              <w:jc w:val="center"/>
              <w:outlineLvl w:val="2"/>
              <w:rPr>
                <w:rFonts w:cs="Arial"/>
                <w:kern w:val="2"/>
                <w:lang w:eastAsia="ar-SA"/>
              </w:rPr>
            </w:pPr>
            <w:r w:rsidRPr="0056099E">
              <w:rPr>
                <w:rFonts w:cs="Arial"/>
                <w:kern w:val="2"/>
                <w:lang w:eastAsia="ar-SA"/>
              </w:rPr>
              <w:t>Минимально допустимый уровень обеспеченности объектами</w:t>
            </w:r>
          </w:p>
        </w:tc>
        <w:tc>
          <w:tcPr>
            <w:tcW w:w="269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ind w:firstLine="720"/>
              <w:jc w:val="center"/>
              <w:outlineLvl w:val="2"/>
              <w:rPr>
                <w:rFonts w:cs="Arial"/>
                <w:kern w:val="2"/>
                <w:lang w:eastAsia="ar-SA"/>
              </w:rPr>
            </w:pPr>
            <w:r w:rsidRPr="0056099E">
              <w:rPr>
                <w:rFonts w:cs="Arial"/>
                <w:kern w:val="2"/>
                <w:lang w:eastAsia="ar-SA"/>
              </w:rPr>
              <w:t>Максимально допустимый уровень территориальной доступности объектов</w:t>
            </w:r>
          </w:p>
        </w:tc>
      </w:tr>
      <w:tr w:rsidR="00AC6017" w:rsidRPr="0056099E" w:rsidTr="00AC6017">
        <w:tc>
          <w:tcPr>
            <w:tcW w:w="817"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ind w:firstLine="720"/>
              <w:jc w:val="center"/>
              <w:outlineLvl w:val="2"/>
              <w:rPr>
                <w:rFonts w:cs="Arial"/>
                <w:kern w:val="2"/>
                <w:lang w:eastAsia="ar-SA"/>
              </w:rPr>
            </w:pPr>
            <w:r w:rsidRPr="0056099E">
              <w:rPr>
                <w:rFonts w:cs="Arial"/>
                <w:kern w:val="2"/>
                <w:lang w:eastAsia="ar-SA"/>
              </w:rPr>
              <w:t>2</w:t>
            </w:r>
          </w:p>
        </w:tc>
        <w:tc>
          <w:tcPr>
            <w:tcW w:w="2694"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ind w:firstLine="720"/>
              <w:jc w:val="center"/>
              <w:outlineLvl w:val="2"/>
              <w:rPr>
                <w:rFonts w:cs="Arial"/>
                <w:kern w:val="2"/>
                <w:lang w:eastAsia="ar-SA"/>
              </w:rPr>
            </w:pPr>
            <w:r w:rsidRPr="0056099E">
              <w:rPr>
                <w:rFonts w:cs="Arial"/>
                <w:kern w:val="2"/>
                <w:lang w:eastAsia="ar-SA"/>
              </w:rPr>
              <w:t>3</w:t>
            </w:r>
          </w:p>
        </w:tc>
        <w:tc>
          <w:tcPr>
            <w:tcW w:w="269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ind w:firstLine="720"/>
              <w:jc w:val="center"/>
              <w:outlineLvl w:val="2"/>
              <w:rPr>
                <w:rFonts w:cs="Arial"/>
                <w:kern w:val="2"/>
                <w:lang w:eastAsia="ar-SA"/>
              </w:rPr>
            </w:pPr>
            <w:r w:rsidRPr="0056099E">
              <w:rPr>
                <w:rFonts w:cs="Arial"/>
                <w:kern w:val="2"/>
                <w:lang w:eastAsia="ar-SA"/>
              </w:rPr>
              <w:t>4</w:t>
            </w:r>
          </w:p>
        </w:tc>
      </w:tr>
      <w:tr w:rsidR="00AC6017" w:rsidRPr="0056099E" w:rsidTr="00AC6017">
        <w:tc>
          <w:tcPr>
            <w:tcW w:w="9464" w:type="dxa"/>
            <w:gridSpan w:val="4"/>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tabs>
                <w:tab w:val="center" w:pos="4624"/>
              </w:tabs>
              <w:suppressAutoHyphens/>
              <w:autoSpaceDE w:val="0"/>
              <w:outlineLvl w:val="2"/>
              <w:rPr>
                <w:rFonts w:cs="Arial"/>
                <w:b/>
                <w:kern w:val="2"/>
                <w:lang w:eastAsia="ar-SA"/>
              </w:rPr>
            </w:pPr>
            <w:r w:rsidRPr="0056099E">
              <w:rPr>
                <w:rFonts w:cs="Arial"/>
                <w:b/>
                <w:kern w:val="2"/>
                <w:lang w:eastAsia="ar-SA"/>
              </w:rPr>
              <w:tab/>
              <w:t>Объекты в области физической культуры местного значения</w:t>
            </w:r>
          </w:p>
        </w:tc>
      </w:tr>
      <w:tr w:rsidR="00AC6017" w:rsidRPr="0056099E" w:rsidTr="00AC6017">
        <w:tc>
          <w:tcPr>
            <w:tcW w:w="817"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1</w:t>
            </w:r>
          </w:p>
        </w:tc>
        <w:tc>
          <w:tcPr>
            <w:tcW w:w="3260" w:type="dxa"/>
            <w:tcBorders>
              <w:top w:val="single" w:sz="4" w:space="0" w:color="auto"/>
              <w:left w:val="single" w:sz="4" w:space="0" w:color="auto"/>
              <w:bottom w:val="single" w:sz="4" w:space="0" w:color="auto"/>
              <w:right w:val="single" w:sz="4" w:space="0" w:color="auto"/>
            </w:tcBorders>
          </w:tcPr>
          <w:p w:rsidR="00AC6017" w:rsidRPr="0056099E" w:rsidRDefault="00AC6017" w:rsidP="00AC6017">
            <w:pPr>
              <w:autoSpaceDE w:val="0"/>
              <w:autoSpaceDN w:val="0"/>
              <w:adjustRightInd w:val="0"/>
              <w:jc w:val="both"/>
            </w:pPr>
            <w:r w:rsidRPr="0056099E">
              <w:t>Помещения для физкультурно-оздоровительных занятий, кв. м. общей площади на 1 тыс. человек</w:t>
            </w:r>
          </w:p>
          <w:p w:rsidR="00AC6017" w:rsidRPr="0056099E" w:rsidRDefault="00AC6017" w:rsidP="00AC6017">
            <w:pPr>
              <w:widowControl w:val="0"/>
              <w:suppressAutoHyphens/>
              <w:autoSpaceDE w:val="0"/>
              <w:ind w:firstLine="720"/>
              <w:jc w:val="both"/>
              <w:outlineLvl w:val="2"/>
              <w:rPr>
                <w:rFonts w:cs="Arial"/>
                <w:kern w:val="2"/>
                <w:lang w:eastAsia="ar-SA"/>
              </w:rPr>
            </w:pPr>
          </w:p>
        </w:tc>
        <w:tc>
          <w:tcPr>
            <w:tcW w:w="2694" w:type="dxa"/>
            <w:tcBorders>
              <w:top w:val="single" w:sz="4" w:space="0" w:color="auto"/>
              <w:left w:val="single" w:sz="4" w:space="0" w:color="auto"/>
              <w:bottom w:val="single" w:sz="4" w:space="0" w:color="auto"/>
              <w:right w:val="single" w:sz="4" w:space="0" w:color="auto"/>
            </w:tcBorders>
          </w:tcPr>
          <w:p w:rsidR="00AC6017" w:rsidRPr="0056099E" w:rsidRDefault="00AC6017" w:rsidP="00AC6017">
            <w:pPr>
              <w:widowControl w:val="0"/>
              <w:suppressAutoHyphens/>
              <w:autoSpaceDE w:val="0"/>
              <w:ind w:firstLine="720"/>
              <w:jc w:val="center"/>
              <w:outlineLvl w:val="2"/>
              <w:rPr>
                <w:rFonts w:cs="Arial"/>
                <w:kern w:val="2"/>
                <w:lang w:eastAsia="ar-SA"/>
              </w:rPr>
            </w:pPr>
          </w:p>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80</w:t>
            </w:r>
          </w:p>
        </w:tc>
        <w:tc>
          <w:tcPr>
            <w:tcW w:w="2693" w:type="dxa"/>
            <w:tcBorders>
              <w:top w:val="single" w:sz="4" w:space="0" w:color="auto"/>
              <w:left w:val="single" w:sz="4" w:space="0" w:color="auto"/>
              <w:bottom w:val="single" w:sz="4" w:space="0" w:color="auto"/>
              <w:right w:val="single" w:sz="4" w:space="0" w:color="auto"/>
            </w:tcBorders>
          </w:tcPr>
          <w:p w:rsidR="00AC6017" w:rsidRPr="0056099E" w:rsidRDefault="00AC6017" w:rsidP="00AC6017">
            <w:pPr>
              <w:widowControl w:val="0"/>
              <w:suppressAutoHyphens/>
              <w:autoSpaceDE w:val="0"/>
              <w:ind w:firstLine="720"/>
              <w:jc w:val="center"/>
              <w:outlineLvl w:val="2"/>
              <w:rPr>
                <w:rFonts w:cs="Arial"/>
                <w:kern w:val="2"/>
                <w:lang w:eastAsia="ar-SA"/>
              </w:rPr>
            </w:pPr>
          </w:p>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500 м</w:t>
            </w:r>
          </w:p>
        </w:tc>
      </w:tr>
      <w:tr w:rsidR="00AC6017" w:rsidRPr="0056099E" w:rsidTr="00AC6017">
        <w:tc>
          <w:tcPr>
            <w:tcW w:w="817"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2</w:t>
            </w:r>
          </w:p>
        </w:tc>
        <w:tc>
          <w:tcPr>
            <w:tcW w:w="326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autoSpaceDE w:val="0"/>
              <w:autoSpaceDN w:val="0"/>
              <w:adjustRightInd w:val="0"/>
              <w:jc w:val="both"/>
            </w:pPr>
            <w:r w:rsidRPr="0056099E">
              <w:t>Спортивные залы общего пользования, кв. м. площади пола на 1 тыс. человек</w:t>
            </w:r>
          </w:p>
        </w:tc>
        <w:tc>
          <w:tcPr>
            <w:tcW w:w="2694" w:type="dxa"/>
            <w:tcBorders>
              <w:top w:val="single" w:sz="4" w:space="0" w:color="auto"/>
              <w:left w:val="single" w:sz="4" w:space="0" w:color="auto"/>
              <w:bottom w:val="single" w:sz="4" w:space="0" w:color="auto"/>
              <w:right w:val="single" w:sz="4" w:space="0" w:color="auto"/>
            </w:tcBorders>
          </w:tcPr>
          <w:p w:rsidR="00AC6017" w:rsidRPr="0056099E" w:rsidRDefault="00AC6017" w:rsidP="00AC6017">
            <w:pPr>
              <w:widowControl w:val="0"/>
              <w:suppressAutoHyphens/>
              <w:autoSpaceDE w:val="0"/>
              <w:ind w:firstLine="720"/>
              <w:jc w:val="center"/>
              <w:outlineLvl w:val="2"/>
              <w:rPr>
                <w:rFonts w:cs="Arial"/>
                <w:kern w:val="2"/>
                <w:lang w:eastAsia="ar-SA"/>
              </w:rPr>
            </w:pPr>
          </w:p>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70</w:t>
            </w:r>
          </w:p>
        </w:tc>
        <w:tc>
          <w:tcPr>
            <w:tcW w:w="2693" w:type="dxa"/>
            <w:tcBorders>
              <w:top w:val="single" w:sz="4" w:space="0" w:color="auto"/>
              <w:left w:val="single" w:sz="4" w:space="0" w:color="auto"/>
              <w:bottom w:val="single" w:sz="4" w:space="0" w:color="auto"/>
              <w:right w:val="single" w:sz="4" w:space="0" w:color="auto"/>
            </w:tcBorders>
          </w:tcPr>
          <w:p w:rsidR="00AC6017" w:rsidRPr="0056099E" w:rsidRDefault="00AC6017" w:rsidP="00AC6017">
            <w:pPr>
              <w:widowControl w:val="0"/>
              <w:suppressAutoHyphens/>
              <w:autoSpaceDE w:val="0"/>
              <w:ind w:firstLine="720"/>
              <w:jc w:val="center"/>
              <w:outlineLvl w:val="2"/>
              <w:rPr>
                <w:rFonts w:cs="Arial"/>
                <w:kern w:val="2"/>
                <w:lang w:eastAsia="ar-SA"/>
              </w:rPr>
            </w:pPr>
          </w:p>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1,5 км</w:t>
            </w:r>
          </w:p>
        </w:tc>
      </w:tr>
    </w:tbl>
    <w:p w:rsidR="00AC6017" w:rsidRPr="0056099E" w:rsidRDefault="00AC6017" w:rsidP="00AC6017">
      <w:pPr>
        <w:autoSpaceDE w:val="0"/>
        <w:autoSpaceDN w:val="0"/>
        <w:adjustRightInd w:val="0"/>
        <w:ind w:firstLine="540"/>
        <w:jc w:val="both"/>
      </w:pPr>
    </w:p>
    <w:p w:rsidR="00AC6017" w:rsidRPr="0056099E" w:rsidRDefault="00AC6017" w:rsidP="00AC6017">
      <w:pPr>
        <w:autoSpaceDE w:val="0"/>
        <w:autoSpaceDN w:val="0"/>
        <w:adjustRightInd w:val="0"/>
        <w:ind w:firstLine="540"/>
        <w:jc w:val="both"/>
      </w:pPr>
      <w:r w:rsidRPr="0056099E">
        <w:t xml:space="preserve">Примечания: </w:t>
      </w:r>
    </w:p>
    <w:p w:rsidR="00AC6017" w:rsidRPr="0056099E" w:rsidRDefault="00AC6017" w:rsidP="00AC6017">
      <w:pPr>
        <w:autoSpaceDE w:val="0"/>
        <w:autoSpaceDN w:val="0"/>
        <w:adjustRightInd w:val="0"/>
        <w:ind w:firstLine="540"/>
        <w:jc w:val="both"/>
      </w:pPr>
      <w:r w:rsidRPr="0056099E">
        <w:t>1. Комплексы физкультурно-оздоровительных площадок предусматриваются в каждом поселении.</w:t>
      </w:r>
    </w:p>
    <w:p w:rsidR="00AC6017" w:rsidRPr="0056099E" w:rsidRDefault="00AC6017" w:rsidP="00AC6017">
      <w:pPr>
        <w:autoSpaceDE w:val="0"/>
        <w:autoSpaceDN w:val="0"/>
        <w:adjustRightInd w:val="0"/>
        <w:spacing w:before="220"/>
        <w:ind w:firstLine="540"/>
        <w:jc w:val="both"/>
      </w:pPr>
      <w:r w:rsidRPr="0056099E">
        <w:t>2. Доступность физкультурно-спортивных сооружений городского значения не должна превышать 30 минут.</w:t>
      </w:r>
    </w:p>
    <w:p w:rsidR="00AC6017" w:rsidRPr="0056099E" w:rsidRDefault="00AC6017" w:rsidP="00AC6017">
      <w:pPr>
        <w:autoSpaceDE w:val="0"/>
        <w:autoSpaceDN w:val="0"/>
        <w:adjustRightInd w:val="0"/>
        <w:spacing w:before="220"/>
        <w:ind w:firstLine="540"/>
        <w:jc w:val="both"/>
      </w:pPr>
      <w:r w:rsidRPr="0056099E">
        <w:t>3. В поселениях с числом жителей от 2 до 5 тыс. следует предусматривать один спортивный зал площадью 540 кв. метров.</w:t>
      </w:r>
    </w:p>
    <w:p w:rsidR="00AC6017" w:rsidRPr="0056099E" w:rsidRDefault="00AC6017" w:rsidP="00AC6017">
      <w:pPr>
        <w:autoSpaceDE w:val="0"/>
        <w:autoSpaceDN w:val="0"/>
        <w:adjustRightInd w:val="0"/>
        <w:spacing w:before="220"/>
        <w:ind w:firstLine="540"/>
        <w:jc w:val="both"/>
      </w:pPr>
      <w:r w:rsidRPr="0056099E">
        <w:t xml:space="preserve">4.  Для иных объектов местного значения в области физической культуры и спорта, не указанных в </w:t>
      </w:r>
      <w:hyperlink r:id="rId10" w:history="1">
        <w:r w:rsidRPr="0056099E">
          <w:rPr>
            <w:color w:val="0000FF" w:themeColor="hyperlink"/>
            <w:u w:val="single"/>
          </w:rPr>
          <w:t>таблице 4</w:t>
        </w:r>
      </w:hyperlink>
      <w:r w:rsidRPr="0056099E">
        <w:t>, расчетные показатели применяются в соответствии с заданием на проектирование.</w:t>
      </w:r>
    </w:p>
    <w:p w:rsidR="00AC6017" w:rsidRPr="0056099E" w:rsidRDefault="00AC6017" w:rsidP="00AC6017">
      <w:pPr>
        <w:autoSpaceDE w:val="0"/>
        <w:autoSpaceDN w:val="0"/>
        <w:adjustRightInd w:val="0"/>
        <w:spacing w:before="220"/>
        <w:ind w:firstLine="540"/>
        <w:jc w:val="both"/>
      </w:pPr>
      <w:r w:rsidRPr="0056099E">
        <w:t>5.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w:t>
      </w:r>
      <w:proofErr w:type="gramStart"/>
      <w:r w:rsidRPr="0056099E">
        <w:t xml:space="preserve"> Д</w:t>
      </w:r>
      <w:proofErr w:type="gramEnd"/>
      <w:r w:rsidRPr="0056099E">
        <w:t xml:space="preserve"> к СП 42.13330.2016 или заданием на проектирование.</w:t>
      </w:r>
    </w:p>
    <w:p w:rsidR="00AC6017" w:rsidRPr="0056099E" w:rsidRDefault="00AC6017" w:rsidP="00AC6017">
      <w:pPr>
        <w:suppressAutoHyphens/>
        <w:spacing w:line="276" w:lineRule="auto"/>
        <w:ind w:firstLine="567"/>
        <w:jc w:val="both"/>
        <w:rPr>
          <w:i/>
          <w:iCs/>
        </w:rPr>
      </w:pPr>
    </w:p>
    <w:p w:rsidR="00AC6017" w:rsidRPr="0056099E" w:rsidRDefault="00AC6017" w:rsidP="00AC6017">
      <w:pPr>
        <w:tabs>
          <w:tab w:val="left" w:pos="1635"/>
        </w:tabs>
        <w:suppressAutoHyphens/>
        <w:spacing w:before="280" w:after="280" w:line="276" w:lineRule="auto"/>
        <w:jc w:val="center"/>
        <w:rPr>
          <w:b/>
          <w:lang w:eastAsia="hi-IN" w:bidi="hi-IN"/>
        </w:rPr>
      </w:pPr>
      <w:r w:rsidRPr="0056099E">
        <w:rPr>
          <w:b/>
          <w:lang w:eastAsia="hi-IN" w:bidi="hi-IN"/>
        </w:rPr>
        <w:t>2.6. Расчетные показатели минимально допустимого уровня обеспеченности объектами в области обработки, утилизации, обезвреживания, захоронения твердых коммунальных отходов</w:t>
      </w:r>
    </w:p>
    <w:p w:rsidR="00AC6017" w:rsidRPr="0056099E" w:rsidRDefault="00AC6017" w:rsidP="00AC6017">
      <w:pPr>
        <w:tabs>
          <w:tab w:val="left" w:pos="1635"/>
        </w:tabs>
        <w:suppressAutoHyphens/>
        <w:spacing w:before="280" w:after="280" w:line="276" w:lineRule="auto"/>
        <w:ind w:firstLine="709"/>
        <w:jc w:val="both"/>
        <w:rPr>
          <w:lang w:eastAsia="hi-IN" w:bidi="hi-IN"/>
        </w:rPr>
      </w:pPr>
      <w:proofErr w:type="gramStart"/>
      <w:r w:rsidRPr="0056099E">
        <w:rPr>
          <w:lang w:eastAsia="hi-IN" w:bidi="hi-IN"/>
        </w:rPr>
        <w:t>Наименования расположенных на территории Кировской области объектов по обработке, утилизации, обезвреживанию отходов и объектов размещения отходов, включенных в государственный реестр объектов размещения отходов, и местоположение таких объектов принимаются в соответствии с территориальной схемой обращения с отходами, в том числе с твердыми коммунальными отходами, на территории Кировской области, утверждаемой правовым актом министерства охраны окружающей среды Кировской области.</w:t>
      </w:r>
      <w:proofErr w:type="gramEnd"/>
    </w:p>
    <w:p w:rsidR="00AC6017" w:rsidRPr="0056099E" w:rsidRDefault="00AC6017" w:rsidP="00AC6017">
      <w:pPr>
        <w:autoSpaceDE w:val="0"/>
        <w:autoSpaceDN w:val="0"/>
        <w:adjustRightInd w:val="0"/>
        <w:spacing w:line="276" w:lineRule="auto"/>
        <w:ind w:firstLine="709"/>
        <w:jc w:val="both"/>
      </w:pPr>
      <w:r w:rsidRPr="0056099E">
        <w:t>Для объектов местного значения, на которые не установлены расчетные показатели в таблице 5, следует руководствоваться нормативно – правовым актом органа исполнительной власти Кировской области в области обращения с отходами.</w:t>
      </w:r>
    </w:p>
    <w:p w:rsidR="00AC6017" w:rsidRPr="0056099E" w:rsidRDefault="00AC6017" w:rsidP="00AC6017">
      <w:pPr>
        <w:widowControl w:val="0"/>
        <w:suppressAutoHyphens/>
        <w:autoSpaceDE w:val="0"/>
        <w:ind w:firstLine="720"/>
        <w:jc w:val="right"/>
        <w:outlineLvl w:val="2"/>
        <w:rPr>
          <w:rFonts w:cs="Arial"/>
          <w:kern w:val="2"/>
          <w:lang w:eastAsia="ar-SA"/>
        </w:rPr>
      </w:pPr>
      <w:r w:rsidRPr="0056099E">
        <w:rPr>
          <w:rFonts w:cs="Arial"/>
          <w:kern w:val="2"/>
          <w:lang w:eastAsia="ar-SA"/>
        </w:rPr>
        <w:lastRenderedPageBreak/>
        <w:t>Таблица 5</w:t>
      </w:r>
    </w:p>
    <w:p w:rsidR="00AC6017" w:rsidRPr="0056099E" w:rsidRDefault="00AC6017" w:rsidP="00AC6017">
      <w:pPr>
        <w:widowControl w:val="0"/>
        <w:suppressAutoHyphens/>
        <w:autoSpaceDE w:val="0"/>
        <w:ind w:firstLine="720"/>
        <w:jc w:val="both"/>
        <w:outlineLvl w:val="2"/>
        <w:rPr>
          <w:rFonts w:cs="Arial"/>
          <w:kern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7"/>
        <w:gridCol w:w="2393"/>
        <w:gridCol w:w="2393"/>
      </w:tblGrid>
      <w:tr w:rsidR="00AC6017" w:rsidRPr="0056099E" w:rsidTr="00AC6017">
        <w:tc>
          <w:tcPr>
            <w:tcW w:w="817"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 xml:space="preserve">№ </w:t>
            </w:r>
            <w:proofErr w:type="gramStart"/>
            <w:r w:rsidRPr="0056099E">
              <w:t>п</w:t>
            </w:r>
            <w:proofErr w:type="gramEnd"/>
            <w:r w:rsidRPr="0056099E">
              <w:t>/п</w:t>
            </w:r>
          </w:p>
        </w:tc>
        <w:tc>
          <w:tcPr>
            <w:tcW w:w="3967"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 xml:space="preserve">Показатель, </w:t>
            </w:r>
          </w:p>
          <w:p w:rsidR="00AC6017" w:rsidRPr="0056099E" w:rsidRDefault="00AC6017" w:rsidP="00AC6017">
            <w:pPr>
              <w:jc w:val="center"/>
            </w:pPr>
            <w:r w:rsidRPr="0056099E">
              <w:t>единица измерения</w:t>
            </w:r>
          </w:p>
        </w:tc>
        <w:tc>
          <w:tcPr>
            <w:tcW w:w="239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Минимально допустимый уровень обеспеченности объектами</w:t>
            </w:r>
          </w:p>
        </w:tc>
        <w:tc>
          <w:tcPr>
            <w:tcW w:w="239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Максимально допустимый уровень доступности объектов</w:t>
            </w:r>
          </w:p>
        </w:tc>
      </w:tr>
      <w:tr w:rsidR="00AC6017" w:rsidRPr="0056099E" w:rsidTr="00AC6017">
        <w:tc>
          <w:tcPr>
            <w:tcW w:w="817"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1</w:t>
            </w:r>
          </w:p>
        </w:tc>
        <w:tc>
          <w:tcPr>
            <w:tcW w:w="3967"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2</w:t>
            </w:r>
          </w:p>
        </w:tc>
        <w:tc>
          <w:tcPr>
            <w:tcW w:w="239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3</w:t>
            </w:r>
          </w:p>
        </w:tc>
        <w:tc>
          <w:tcPr>
            <w:tcW w:w="239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4</w:t>
            </w:r>
          </w:p>
        </w:tc>
      </w:tr>
      <w:tr w:rsidR="00AC6017" w:rsidRPr="0056099E" w:rsidTr="00AC6017">
        <w:tc>
          <w:tcPr>
            <w:tcW w:w="817"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pPr>
            <w:r w:rsidRPr="0056099E">
              <w:t>1</w:t>
            </w:r>
          </w:p>
        </w:tc>
        <w:tc>
          <w:tcPr>
            <w:tcW w:w="3967"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r w:rsidRPr="0056099E">
              <w:t xml:space="preserve">Обеспеченность населения услугами по сбору ТКО для многоквартирных жилых домов и индивидуальных жилых домов на 1 человека, </w:t>
            </w:r>
            <w:proofErr w:type="spellStart"/>
            <w:r w:rsidRPr="0056099E">
              <w:t>куб</w:t>
            </w:r>
            <w:proofErr w:type="gramStart"/>
            <w:r w:rsidRPr="0056099E">
              <w:t>.м</w:t>
            </w:r>
            <w:proofErr w:type="spellEnd"/>
            <w:proofErr w:type="gramEnd"/>
            <w:r w:rsidRPr="0056099E">
              <w:t xml:space="preserve"> в год</w:t>
            </w:r>
          </w:p>
        </w:tc>
        <w:tc>
          <w:tcPr>
            <w:tcW w:w="239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vertAlign w:val="superscript"/>
              </w:rPr>
            </w:pPr>
            <w:r w:rsidRPr="0056099E">
              <w:t>1,499</w:t>
            </w:r>
            <w:r w:rsidRPr="0056099E">
              <w:rPr>
                <w:vertAlign w:val="superscript"/>
              </w:rPr>
              <w:t>1</w:t>
            </w:r>
          </w:p>
        </w:tc>
        <w:tc>
          <w:tcPr>
            <w:tcW w:w="2393" w:type="dxa"/>
            <w:tcBorders>
              <w:top w:val="single" w:sz="4" w:space="0" w:color="auto"/>
              <w:left w:val="single" w:sz="4" w:space="0" w:color="auto"/>
              <w:bottom w:val="single" w:sz="4" w:space="0" w:color="auto"/>
              <w:right w:val="single" w:sz="4" w:space="0" w:color="auto"/>
            </w:tcBorders>
          </w:tcPr>
          <w:p w:rsidR="00AC6017" w:rsidRPr="0056099E" w:rsidRDefault="00AC6017" w:rsidP="00AC6017">
            <w:pPr>
              <w:jc w:val="center"/>
            </w:pPr>
            <w:r w:rsidRPr="0056099E">
              <w:t>150</w:t>
            </w:r>
            <w:r w:rsidRPr="0056099E">
              <w:rPr>
                <w:vertAlign w:val="superscript"/>
              </w:rPr>
              <w:t>2</w:t>
            </w:r>
            <w:r w:rsidRPr="0056099E">
              <w:t xml:space="preserve"> м  </w:t>
            </w:r>
          </w:p>
          <w:p w:rsidR="00AC6017" w:rsidRPr="0056099E" w:rsidRDefault="00AC6017" w:rsidP="00AC6017">
            <w:pPr>
              <w:jc w:val="center"/>
            </w:pPr>
          </w:p>
        </w:tc>
      </w:tr>
    </w:tbl>
    <w:p w:rsidR="00AC6017" w:rsidRPr="0056099E" w:rsidRDefault="00AC6017" w:rsidP="00AC6017">
      <w:pPr>
        <w:widowControl w:val="0"/>
        <w:suppressAutoHyphens/>
        <w:autoSpaceDE w:val="0"/>
        <w:ind w:firstLine="720"/>
        <w:jc w:val="both"/>
        <w:outlineLvl w:val="2"/>
        <w:rPr>
          <w:rFonts w:cs="Arial"/>
          <w:kern w:val="2"/>
          <w:lang w:eastAsia="ar-SA"/>
        </w:rPr>
      </w:pPr>
    </w:p>
    <w:p w:rsidR="00AC6017" w:rsidRPr="0056099E" w:rsidRDefault="00AC6017" w:rsidP="00AC6017">
      <w:pPr>
        <w:widowControl w:val="0"/>
        <w:suppressAutoHyphens/>
        <w:autoSpaceDE w:val="0"/>
        <w:ind w:firstLine="720"/>
        <w:jc w:val="both"/>
        <w:outlineLvl w:val="2"/>
        <w:rPr>
          <w:rFonts w:cs="Arial"/>
          <w:kern w:val="2"/>
          <w:lang w:eastAsia="ar-SA"/>
        </w:rPr>
      </w:pPr>
      <w:r w:rsidRPr="0056099E">
        <w:rPr>
          <w:rFonts w:cs="Arial"/>
          <w:kern w:val="2"/>
          <w:lang w:eastAsia="ar-SA"/>
        </w:rPr>
        <w:t>Примечание:</w:t>
      </w:r>
    </w:p>
    <w:p w:rsidR="00AC6017" w:rsidRPr="0056099E" w:rsidRDefault="00AC6017" w:rsidP="00AC6017">
      <w:pPr>
        <w:widowControl w:val="0"/>
        <w:suppressAutoHyphens/>
        <w:autoSpaceDE w:val="0"/>
        <w:ind w:firstLine="720"/>
        <w:jc w:val="both"/>
        <w:outlineLvl w:val="2"/>
        <w:rPr>
          <w:rFonts w:cs="Arial"/>
          <w:kern w:val="2"/>
          <w:lang w:eastAsia="ar-SA"/>
        </w:rPr>
      </w:pPr>
    </w:p>
    <w:p w:rsidR="00AC6017" w:rsidRPr="0056099E" w:rsidRDefault="00AC6017" w:rsidP="00AC6017">
      <w:pPr>
        <w:widowControl w:val="0"/>
        <w:numPr>
          <w:ilvl w:val="0"/>
          <w:numId w:val="1"/>
        </w:numPr>
        <w:autoSpaceDE w:val="0"/>
        <w:autoSpaceDN w:val="0"/>
        <w:jc w:val="both"/>
        <w:outlineLvl w:val="2"/>
        <w:rPr>
          <w:rFonts w:cs="Arial"/>
          <w:kern w:val="2"/>
          <w:lang w:eastAsia="ar-SA"/>
        </w:rPr>
      </w:pPr>
      <w:r w:rsidRPr="0056099E">
        <w:rPr>
          <w:rFonts w:cs="Arial"/>
          <w:kern w:val="2"/>
          <w:lang w:eastAsia="ar-SA"/>
        </w:rPr>
        <w:t xml:space="preserve">При средней плотности твердых коммунальных отходов 0,104 тонны в </w:t>
      </w:r>
      <w:proofErr w:type="spellStart"/>
      <w:r w:rsidRPr="0056099E">
        <w:rPr>
          <w:rFonts w:cs="Arial"/>
          <w:kern w:val="2"/>
          <w:lang w:eastAsia="ar-SA"/>
        </w:rPr>
        <w:t>куб.м</w:t>
      </w:r>
      <w:proofErr w:type="spellEnd"/>
      <w:r w:rsidRPr="0056099E">
        <w:rPr>
          <w:rFonts w:cs="Arial"/>
          <w:kern w:val="2"/>
          <w:lang w:eastAsia="ar-SA"/>
        </w:rPr>
        <w:t>.</w:t>
      </w:r>
    </w:p>
    <w:p w:rsidR="00AC6017" w:rsidRPr="0056099E" w:rsidRDefault="00AC6017" w:rsidP="00AC6017">
      <w:pPr>
        <w:widowControl w:val="0"/>
        <w:numPr>
          <w:ilvl w:val="0"/>
          <w:numId w:val="1"/>
        </w:numPr>
        <w:autoSpaceDE w:val="0"/>
        <w:autoSpaceDN w:val="0"/>
        <w:jc w:val="both"/>
        <w:outlineLvl w:val="2"/>
        <w:rPr>
          <w:rFonts w:cs="Arial"/>
          <w:kern w:val="2"/>
          <w:lang w:eastAsia="ar-SA"/>
        </w:rPr>
      </w:pPr>
      <w:r w:rsidRPr="0056099E">
        <w:rPr>
          <w:rFonts w:cs="Arial"/>
          <w:kern w:val="2"/>
          <w:lang w:eastAsia="ar-SA"/>
        </w:rPr>
        <w:t>Расстояние от жилых домов до площадки сбора ТКО.</w:t>
      </w:r>
    </w:p>
    <w:p w:rsidR="00AC6017" w:rsidRPr="0056099E" w:rsidRDefault="00AC6017" w:rsidP="00AC6017">
      <w:pPr>
        <w:tabs>
          <w:tab w:val="left" w:pos="1635"/>
        </w:tabs>
        <w:suppressAutoHyphens/>
        <w:spacing w:before="280" w:after="280" w:line="276" w:lineRule="auto"/>
        <w:ind w:firstLine="709"/>
        <w:jc w:val="both"/>
        <w:rPr>
          <w:lang w:eastAsia="hi-IN" w:bidi="hi-IN"/>
        </w:rPr>
      </w:pPr>
    </w:p>
    <w:p w:rsidR="00AC6017" w:rsidRPr="0056099E" w:rsidRDefault="00AC6017" w:rsidP="00AC6017">
      <w:pPr>
        <w:autoSpaceDE w:val="0"/>
        <w:autoSpaceDN w:val="0"/>
        <w:adjustRightInd w:val="0"/>
        <w:ind w:left="851" w:hanging="709"/>
        <w:jc w:val="center"/>
        <w:rPr>
          <w:b/>
          <w:bCs/>
        </w:rPr>
      </w:pPr>
      <w:r w:rsidRPr="0056099E">
        <w:rPr>
          <w:b/>
          <w:lang w:eastAsia="hi-IN" w:bidi="hi-IN"/>
        </w:rPr>
        <w:br w:type="page"/>
      </w:r>
      <w:r w:rsidRPr="0056099E">
        <w:rPr>
          <w:b/>
        </w:rPr>
        <w:lastRenderedPageBreak/>
        <w:t>2.7.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w:t>
      </w:r>
    </w:p>
    <w:p w:rsidR="00AC6017" w:rsidRPr="0056099E" w:rsidRDefault="00AC6017" w:rsidP="00AC6017">
      <w:pPr>
        <w:widowControl w:val="0"/>
        <w:suppressAutoHyphens/>
        <w:autoSpaceDE w:val="0"/>
        <w:ind w:firstLine="720"/>
        <w:jc w:val="both"/>
        <w:outlineLvl w:val="2"/>
        <w:rPr>
          <w:rFonts w:cs="Arial"/>
          <w:kern w:val="2"/>
          <w:lang w:eastAsia="ar-SA"/>
        </w:rPr>
      </w:pPr>
    </w:p>
    <w:p w:rsidR="00AC6017" w:rsidRPr="0056099E" w:rsidRDefault="00AC6017" w:rsidP="00AC6017">
      <w:pPr>
        <w:widowControl w:val="0"/>
        <w:suppressAutoHyphens/>
        <w:autoSpaceDE w:val="0"/>
        <w:ind w:firstLine="720"/>
        <w:jc w:val="right"/>
        <w:outlineLvl w:val="2"/>
        <w:rPr>
          <w:rFonts w:cs="Arial"/>
          <w:kern w:val="2"/>
          <w:lang w:eastAsia="ar-SA"/>
        </w:rPr>
      </w:pPr>
      <w:r w:rsidRPr="0056099E">
        <w:rPr>
          <w:rFonts w:cs="Arial"/>
          <w:kern w:val="2"/>
          <w:lang w:eastAsia="ar-SA"/>
        </w:rPr>
        <w:t>Таблица 6</w:t>
      </w:r>
    </w:p>
    <w:p w:rsidR="00AC6017" w:rsidRPr="0056099E" w:rsidRDefault="00AC6017" w:rsidP="00AC6017">
      <w:pPr>
        <w:widowControl w:val="0"/>
        <w:suppressAutoHyphens/>
        <w:autoSpaceDE w:val="0"/>
        <w:ind w:firstLine="720"/>
        <w:jc w:val="right"/>
        <w:outlineLvl w:val="2"/>
        <w:rPr>
          <w:rFonts w:cs="Arial"/>
          <w:kern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AC6017" w:rsidRPr="0056099E" w:rsidTr="00AC6017">
        <w:tc>
          <w:tcPr>
            <w:tcW w:w="319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Объект, единица измерения</w:t>
            </w:r>
          </w:p>
        </w:tc>
        <w:tc>
          <w:tcPr>
            <w:tcW w:w="319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ind w:firstLine="71"/>
              <w:jc w:val="center"/>
              <w:outlineLvl w:val="2"/>
              <w:rPr>
                <w:rFonts w:cs="Arial"/>
                <w:kern w:val="2"/>
                <w:lang w:eastAsia="ar-SA"/>
              </w:rPr>
            </w:pPr>
            <w:r w:rsidRPr="0056099E">
              <w:rPr>
                <w:rFonts w:cs="Arial"/>
                <w:kern w:val="2"/>
                <w:lang w:eastAsia="ar-SA"/>
              </w:rPr>
              <w:t>Минимально допустимый уровень обеспеченности объектами</w:t>
            </w:r>
          </w:p>
        </w:tc>
        <w:tc>
          <w:tcPr>
            <w:tcW w:w="319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Максимально допустимый  уровень доступности объектов</w:t>
            </w:r>
          </w:p>
        </w:tc>
      </w:tr>
      <w:tr w:rsidR="00AC6017" w:rsidRPr="0056099E" w:rsidTr="00AC6017">
        <w:tc>
          <w:tcPr>
            <w:tcW w:w="319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ind w:firstLine="720"/>
              <w:jc w:val="center"/>
              <w:outlineLvl w:val="2"/>
              <w:rPr>
                <w:rFonts w:cs="Arial"/>
                <w:kern w:val="2"/>
                <w:lang w:eastAsia="ar-SA"/>
              </w:rPr>
            </w:pPr>
            <w:r w:rsidRPr="0056099E">
              <w:rPr>
                <w:rFonts w:cs="Arial"/>
                <w:kern w:val="2"/>
                <w:lang w:eastAsia="ar-SA"/>
              </w:rPr>
              <w:t>1</w:t>
            </w:r>
          </w:p>
        </w:tc>
        <w:tc>
          <w:tcPr>
            <w:tcW w:w="319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ind w:firstLine="720"/>
              <w:jc w:val="center"/>
              <w:outlineLvl w:val="2"/>
              <w:rPr>
                <w:rFonts w:cs="Arial"/>
                <w:kern w:val="2"/>
                <w:lang w:eastAsia="ar-SA"/>
              </w:rPr>
            </w:pPr>
            <w:r w:rsidRPr="0056099E">
              <w:rPr>
                <w:rFonts w:cs="Arial"/>
                <w:kern w:val="2"/>
                <w:lang w:eastAsia="ar-SA"/>
              </w:rPr>
              <w:t>2</w:t>
            </w:r>
          </w:p>
        </w:tc>
        <w:tc>
          <w:tcPr>
            <w:tcW w:w="319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ind w:firstLine="720"/>
              <w:jc w:val="center"/>
              <w:outlineLvl w:val="2"/>
              <w:rPr>
                <w:rFonts w:cs="Arial"/>
                <w:kern w:val="2"/>
                <w:lang w:eastAsia="ar-SA"/>
              </w:rPr>
            </w:pPr>
            <w:r w:rsidRPr="0056099E">
              <w:rPr>
                <w:rFonts w:cs="Arial"/>
                <w:kern w:val="2"/>
                <w:lang w:eastAsia="ar-SA"/>
              </w:rPr>
              <w:t>3</w:t>
            </w:r>
          </w:p>
        </w:tc>
      </w:tr>
      <w:tr w:rsidR="00AC6017" w:rsidRPr="0056099E" w:rsidTr="00AC6017">
        <w:tc>
          <w:tcPr>
            <w:tcW w:w="9570" w:type="dxa"/>
            <w:gridSpan w:val="3"/>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ind w:firstLine="720"/>
              <w:jc w:val="center"/>
              <w:outlineLvl w:val="2"/>
              <w:rPr>
                <w:rFonts w:cs="Arial"/>
                <w:b/>
                <w:kern w:val="2"/>
                <w:lang w:eastAsia="ar-SA"/>
              </w:rPr>
            </w:pPr>
            <w:r w:rsidRPr="0056099E">
              <w:rPr>
                <w:rFonts w:cs="Arial"/>
                <w:b/>
                <w:kern w:val="2"/>
                <w:lang w:eastAsia="ar-SA"/>
              </w:rPr>
              <w:t>Объекты общего пользования рекреационного назначения местного значения</w:t>
            </w:r>
          </w:p>
        </w:tc>
      </w:tr>
      <w:tr w:rsidR="00AC6017" w:rsidRPr="0056099E" w:rsidTr="00AC6017">
        <w:tc>
          <w:tcPr>
            <w:tcW w:w="319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both"/>
              <w:outlineLvl w:val="2"/>
              <w:rPr>
                <w:rFonts w:cs="Arial"/>
                <w:kern w:val="2"/>
                <w:lang w:eastAsia="ar-SA"/>
              </w:rPr>
            </w:pPr>
            <w:r w:rsidRPr="0056099E">
              <w:rPr>
                <w:rFonts w:cs="Arial"/>
                <w:kern w:val="2"/>
                <w:lang w:eastAsia="ar-SA"/>
              </w:rPr>
              <w:t>Размер населенного пункта</w:t>
            </w:r>
          </w:p>
        </w:tc>
        <w:tc>
          <w:tcPr>
            <w:tcW w:w="319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 xml:space="preserve">Суммарная площадь озелененных территорий общего пользования, </w:t>
            </w:r>
            <w:proofErr w:type="spellStart"/>
            <w:r w:rsidRPr="0056099E">
              <w:rPr>
                <w:rFonts w:cs="Arial"/>
                <w:kern w:val="2"/>
                <w:lang w:eastAsia="ar-SA"/>
              </w:rPr>
              <w:t>кв</w:t>
            </w:r>
            <w:proofErr w:type="gramStart"/>
            <w:r w:rsidRPr="0056099E">
              <w:rPr>
                <w:rFonts w:cs="Arial"/>
                <w:kern w:val="2"/>
                <w:lang w:eastAsia="ar-SA"/>
              </w:rPr>
              <w:t>.м</w:t>
            </w:r>
            <w:proofErr w:type="spellEnd"/>
            <w:proofErr w:type="gramEnd"/>
            <w:r w:rsidRPr="0056099E">
              <w:rPr>
                <w:rFonts w:cs="Arial"/>
                <w:kern w:val="2"/>
                <w:lang w:eastAsia="ar-SA"/>
              </w:rPr>
              <w:t>/чел</w:t>
            </w:r>
          </w:p>
        </w:tc>
        <w:tc>
          <w:tcPr>
            <w:tcW w:w="3190" w:type="dxa"/>
            <w:tcBorders>
              <w:top w:val="single" w:sz="4" w:space="0" w:color="auto"/>
              <w:left w:val="single" w:sz="4" w:space="0" w:color="auto"/>
              <w:bottom w:val="single" w:sz="4" w:space="0" w:color="auto"/>
              <w:right w:val="single" w:sz="4" w:space="0" w:color="auto"/>
            </w:tcBorders>
          </w:tcPr>
          <w:p w:rsidR="00AC6017" w:rsidRPr="0056099E" w:rsidRDefault="00AC6017" w:rsidP="00AC6017">
            <w:pPr>
              <w:widowControl w:val="0"/>
              <w:suppressAutoHyphens/>
              <w:autoSpaceDE w:val="0"/>
              <w:jc w:val="both"/>
              <w:outlineLvl w:val="2"/>
              <w:rPr>
                <w:rFonts w:cs="Arial"/>
                <w:kern w:val="2"/>
                <w:lang w:eastAsia="ar-SA"/>
              </w:rPr>
            </w:pPr>
          </w:p>
        </w:tc>
      </w:tr>
      <w:tr w:rsidR="00AC6017" w:rsidRPr="0056099E" w:rsidTr="00AC6017">
        <w:tc>
          <w:tcPr>
            <w:tcW w:w="319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both"/>
              <w:outlineLvl w:val="2"/>
              <w:rPr>
                <w:rFonts w:cs="Arial"/>
                <w:kern w:val="2"/>
                <w:lang w:eastAsia="ar-SA"/>
              </w:rPr>
            </w:pPr>
            <w:r w:rsidRPr="0056099E">
              <w:rPr>
                <w:rFonts w:cs="Arial"/>
                <w:kern w:val="2"/>
                <w:lang w:eastAsia="ar-SA"/>
              </w:rPr>
              <w:t>Сельский населенный пункт</w:t>
            </w:r>
          </w:p>
        </w:tc>
        <w:tc>
          <w:tcPr>
            <w:tcW w:w="319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12</w:t>
            </w:r>
          </w:p>
        </w:tc>
        <w:tc>
          <w:tcPr>
            <w:tcW w:w="319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Не нормируется</w:t>
            </w:r>
          </w:p>
        </w:tc>
      </w:tr>
    </w:tbl>
    <w:p w:rsidR="00AC6017" w:rsidRPr="0056099E" w:rsidRDefault="00AC6017" w:rsidP="00AC6017">
      <w:pPr>
        <w:widowControl w:val="0"/>
        <w:suppressAutoHyphens/>
        <w:autoSpaceDE w:val="0"/>
        <w:ind w:firstLine="720"/>
        <w:jc w:val="right"/>
        <w:outlineLvl w:val="2"/>
        <w:rPr>
          <w:rFonts w:cs="Arial"/>
          <w:kern w:val="2"/>
          <w:lang w:eastAsia="ar-SA"/>
        </w:rPr>
      </w:pPr>
    </w:p>
    <w:p w:rsidR="00AC6017" w:rsidRPr="0056099E" w:rsidRDefault="00AC6017" w:rsidP="00AC6017">
      <w:pPr>
        <w:widowControl w:val="0"/>
        <w:suppressAutoHyphens/>
        <w:autoSpaceDE w:val="0"/>
        <w:ind w:firstLine="720"/>
        <w:jc w:val="right"/>
        <w:outlineLvl w:val="2"/>
        <w:rPr>
          <w:rFonts w:cs="Arial"/>
          <w:kern w:val="2"/>
          <w:lang w:eastAsia="ar-SA"/>
        </w:rPr>
      </w:pPr>
    </w:p>
    <w:p w:rsidR="00AC6017" w:rsidRPr="0056099E" w:rsidRDefault="00AC6017" w:rsidP="00AC6017">
      <w:pPr>
        <w:widowControl w:val="0"/>
        <w:suppressAutoHyphens/>
        <w:autoSpaceDE w:val="0"/>
        <w:ind w:firstLine="720"/>
        <w:jc w:val="right"/>
        <w:outlineLvl w:val="2"/>
        <w:rPr>
          <w:rFonts w:cs="Arial"/>
          <w:kern w:val="2"/>
          <w:lang w:eastAsia="ar-SA"/>
        </w:rPr>
      </w:pPr>
      <w:r w:rsidRPr="0056099E">
        <w:rPr>
          <w:rFonts w:cs="Arial"/>
          <w:kern w:val="2"/>
          <w:lang w:eastAsia="ar-SA"/>
        </w:rPr>
        <w:t>Таблица 7</w:t>
      </w:r>
    </w:p>
    <w:p w:rsidR="00AC6017" w:rsidRPr="0056099E" w:rsidRDefault="00AC6017" w:rsidP="00AC6017">
      <w:pPr>
        <w:widowControl w:val="0"/>
        <w:suppressAutoHyphens/>
        <w:autoSpaceDE w:val="0"/>
        <w:ind w:firstLine="720"/>
        <w:jc w:val="right"/>
        <w:outlineLvl w:val="2"/>
        <w:rPr>
          <w:rFonts w:cs="Arial"/>
          <w:kern w:val="2"/>
          <w:lang w:eastAsia="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2835"/>
        <w:gridCol w:w="3011"/>
      </w:tblGrid>
      <w:tr w:rsidR="00AC6017" w:rsidRPr="0056099E" w:rsidTr="00AC6017">
        <w:tc>
          <w:tcPr>
            <w:tcW w:w="9356" w:type="dxa"/>
            <w:gridSpan w:val="4"/>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b/>
                <w:kern w:val="2"/>
                <w:lang w:eastAsia="ar-SA"/>
              </w:rPr>
            </w:pPr>
            <w:r w:rsidRPr="0056099E">
              <w:rPr>
                <w:rFonts w:cs="Arial"/>
                <w:b/>
                <w:kern w:val="2"/>
                <w:lang w:eastAsia="ar-SA"/>
              </w:rPr>
              <w:t>Объекты в области культуры и искусства местного значения</w:t>
            </w:r>
          </w:p>
        </w:tc>
      </w:tr>
      <w:tr w:rsidR="00AC6017" w:rsidRPr="0056099E" w:rsidTr="00AC6017">
        <w:tc>
          <w:tcPr>
            <w:tcW w:w="67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 xml:space="preserve">№ </w:t>
            </w:r>
            <w:proofErr w:type="gramStart"/>
            <w:r w:rsidRPr="0056099E">
              <w:rPr>
                <w:rFonts w:cs="Arial"/>
                <w:kern w:val="2"/>
                <w:lang w:eastAsia="ar-SA"/>
              </w:rPr>
              <w:t>п</w:t>
            </w:r>
            <w:proofErr w:type="gramEnd"/>
            <w:r w:rsidRPr="0056099E">
              <w:rPr>
                <w:rFonts w:cs="Arial"/>
                <w:kern w:val="2"/>
                <w:lang w:eastAsia="ar-SA"/>
              </w:rPr>
              <w:t>/п</w:t>
            </w:r>
          </w:p>
        </w:tc>
        <w:tc>
          <w:tcPr>
            <w:tcW w:w="283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Объект, 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Минимально допустимый уровень обеспеченности объектами</w:t>
            </w:r>
          </w:p>
        </w:tc>
        <w:tc>
          <w:tcPr>
            <w:tcW w:w="301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Максимально допустимый  уровень доступности объектов</w:t>
            </w:r>
          </w:p>
        </w:tc>
      </w:tr>
      <w:tr w:rsidR="00AC6017" w:rsidRPr="0056099E" w:rsidTr="00AC6017">
        <w:tc>
          <w:tcPr>
            <w:tcW w:w="67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both"/>
              <w:outlineLvl w:val="2"/>
              <w:rPr>
                <w:rFonts w:cs="Arial"/>
                <w:kern w:val="2"/>
                <w:lang w:eastAsia="ar-SA"/>
              </w:rPr>
            </w:pPr>
            <w:r w:rsidRPr="0056099E">
              <w:rPr>
                <w:rFonts w:cs="Arial"/>
                <w:kern w:val="2"/>
                <w:lang w:eastAsia="ar-SA"/>
              </w:rPr>
              <w:t>1</w:t>
            </w:r>
          </w:p>
        </w:tc>
        <w:tc>
          <w:tcPr>
            <w:tcW w:w="283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both"/>
              <w:outlineLvl w:val="2"/>
              <w:rPr>
                <w:rFonts w:cs="Arial"/>
                <w:kern w:val="2"/>
                <w:lang w:eastAsia="ar-SA"/>
              </w:rPr>
            </w:pPr>
            <w:r w:rsidRPr="0056099E">
              <w:rPr>
                <w:rFonts w:cs="Arial"/>
                <w:kern w:val="2"/>
                <w:lang w:eastAsia="ar-SA"/>
              </w:rPr>
              <w:t>Общедоступная библиотека с детским отделением</w:t>
            </w:r>
          </w:p>
        </w:tc>
        <w:tc>
          <w:tcPr>
            <w:tcW w:w="283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1 (в административном центре сельского поселения)</w:t>
            </w:r>
          </w:p>
        </w:tc>
        <w:tc>
          <w:tcPr>
            <w:tcW w:w="301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15 - 30 минут транспортной доступности</w:t>
            </w:r>
          </w:p>
        </w:tc>
      </w:tr>
      <w:tr w:rsidR="00AC6017" w:rsidRPr="0056099E" w:rsidTr="00AC6017">
        <w:tc>
          <w:tcPr>
            <w:tcW w:w="67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both"/>
              <w:outlineLvl w:val="2"/>
              <w:rPr>
                <w:rFonts w:cs="Arial"/>
                <w:kern w:val="2"/>
                <w:lang w:eastAsia="ar-SA"/>
              </w:rPr>
            </w:pPr>
            <w:r w:rsidRPr="0056099E">
              <w:rPr>
                <w:rFonts w:cs="Arial"/>
                <w:kern w:val="2"/>
                <w:lang w:eastAsia="ar-SA"/>
              </w:rPr>
              <w:t>2</w:t>
            </w:r>
          </w:p>
        </w:tc>
        <w:tc>
          <w:tcPr>
            <w:tcW w:w="283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both"/>
              <w:outlineLvl w:val="2"/>
              <w:rPr>
                <w:rFonts w:cs="Arial"/>
                <w:kern w:val="2"/>
                <w:lang w:eastAsia="ar-SA"/>
              </w:rPr>
            </w:pPr>
            <w:r w:rsidRPr="0056099E">
              <w:rPr>
                <w:rFonts w:cs="Arial"/>
                <w:kern w:val="2"/>
                <w:lang w:eastAsia="ar-SA"/>
              </w:rPr>
              <w:t>филиал общедоступных библиотек с детским отделением</w:t>
            </w:r>
            <w:r w:rsidRPr="0056099E">
              <w:rPr>
                <w:rFonts w:cs="Arial"/>
                <w:kern w:val="2"/>
                <w:lang w:eastAsia="ar-SA"/>
              </w:rPr>
              <w:tab/>
              <w:t>1 тыс. человек</w:t>
            </w:r>
          </w:p>
        </w:tc>
        <w:tc>
          <w:tcPr>
            <w:tcW w:w="283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1</w:t>
            </w:r>
          </w:p>
        </w:tc>
        <w:tc>
          <w:tcPr>
            <w:tcW w:w="301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15 - 30 минут транспортной доступности</w:t>
            </w:r>
          </w:p>
        </w:tc>
      </w:tr>
      <w:tr w:rsidR="00AC6017" w:rsidRPr="0056099E" w:rsidTr="00AC6017">
        <w:tc>
          <w:tcPr>
            <w:tcW w:w="67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both"/>
              <w:outlineLvl w:val="2"/>
              <w:rPr>
                <w:rFonts w:cs="Arial"/>
                <w:kern w:val="2"/>
                <w:lang w:eastAsia="ar-SA"/>
              </w:rPr>
            </w:pPr>
            <w:r w:rsidRPr="0056099E">
              <w:rPr>
                <w:rFonts w:cs="Arial"/>
                <w:kern w:val="2"/>
                <w:lang w:eastAsia="ar-SA"/>
              </w:rPr>
              <w:t>3</w:t>
            </w:r>
          </w:p>
        </w:tc>
        <w:tc>
          <w:tcPr>
            <w:tcW w:w="283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both"/>
              <w:outlineLvl w:val="2"/>
              <w:rPr>
                <w:rFonts w:cs="Arial"/>
                <w:kern w:val="2"/>
                <w:lang w:eastAsia="ar-SA"/>
              </w:rPr>
            </w:pPr>
            <w:r w:rsidRPr="0056099E">
              <w:rPr>
                <w:rFonts w:cs="Arial"/>
                <w:kern w:val="2"/>
                <w:lang w:eastAsia="ar-SA"/>
              </w:rPr>
              <w:t>Дом культуры, объектов на сельское поселение</w:t>
            </w:r>
          </w:p>
        </w:tc>
        <w:tc>
          <w:tcPr>
            <w:tcW w:w="283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1</w:t>
            </w:r>
          </w:p>
        </w:tc>
        <w:tc>
          <w:tcPr>
            <w:tcW w:w="301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15 - 30 минут транспортной доступности</w:t>
            </w:r>
          </w:p>
        </w:tc>
      </w:tr>
      <w:tr w:rsidR="00AC6017" w:rsidRPr="0056099E" w:rsidTr="00AC6017">
        <w:tc>
          <w:tcPr>
            <w:tcW w:w="9356" w:type="dxa"/>
            <w:gridSpan w:val="4"/>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b/>
                <w:kern w:val="2"/>
                <w:lang w:eastAsia="ar-SA"/>
              </w:rPr>
            </w:pPr>
            <w:r w:rsidRPr="0056099E">
              <w:rPr>
                <w:rFonts w:cs="Arial"/>
                <w:b/>
                <w:kern w:val="2"/>
                <w:lang w:eastAsia="ar-SA"/>
              </w:rPr>
              <w:t>Административно – деловые объекты, объекты управления и связи местного значения</w:t>
            </w:r>
          </w:p>
        </w:tc>
      </w:tr>
      <w:tr w:rsidR="00AC6017" w:rsidRPr="0056099E" w:rsidTr="00AC6017">
        <w:tc>
          <w:tcPr>
            <w:tcW w:w="67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both"/>
              <w:outlineLvl w:val="2"/>
              <w:rPr>
                <w:rFonts w:cs="Arial"/>
                <w:kern w:val="2"/>
                <w:lang w:eastAsia="ar-SA"/>
              </w:rPr>
            </w:pPr>
            <w:r w:rsidRPr="0056099E">
              <w:rPr>
                <w:rFonts w:cs="Arial"/>
                <w:kern w:val="2"/>
                <w:lang w:eastAsia="ar-SA"/>
              </w:rPr>
              <w:t>4</w:t>
            </w:r>
          </w:p>
        </w:tc>
        <w:tc>
          <w:tcPr>
            <w:tcW w:w="283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both"/>
              <w:outlineLvl w:val="2"/>
              <w:rPr>
                <w:rFonts w:cs="Arial"/>
                <w:kern w:val="2"/>
                <w:lang w:eastAsia="ar-SA"/>
              </w:rPr>
            </w:pPr>
            <w:r w:rsidRPr="0056099E">
              <w:rPr>
                <w:rFonts w:cs="Arial"/>
                <w:kern w:val="2"/>
                <w:lang w:eastAsia="ar-SA"/>
              </w:rPr>
              <w:t>Отделения связи, объект</w:t>
            </w:r>
          </w:p>
        </w:tc>
        <w:tc>
          <w:tcPr>
            <w:tcW w:w="283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1 на 2 тыс. жителей, но не менее одного на сельское поселение</w:t>
            </w:r>
          </w:p>
        </w:tc>
        <w:tc>
          <w:tcPr>
            <w:tcW w:w="301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800 м</w:t>
            </w:r>
          </w:p>
        </w:tc>
      </w:tr>
      <w:tr w:rsidR="00AC6017" w:rsidRPr="0056099E" w:rsidTr="00AC6017">
        <w:tc>
          <w:tcPr>
            <w:tcW w:w="67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both"/>
              <w:outlineLvl w:val="2"/>
              <w:rPr>
                <w:rFonts w:cs="Arial"/>
                <w:kern w:val="2"/>
                <w:lang w:eastAsia="ar-SA"/>
              </w:rPr>
            </w:pPr>
            <w:r w:rsidRPr="0056099E">
              <w:rPr>
                <w:rFonts w:cs="Arial"/>
                <w:kern w:val="2"/>
                <w:lang w:eastAsia="ar-SA"/>
              </w:rPr>
              <w:t>5</w:t>
            </w:r>
          </w:p>
        </w:tc>
        <w:tc>
          <w:tcPr>
            <w:tcW w:w="283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both"/>
              <w:outlineLvl w:val="2"/>
              <w:rPr>
                <w:rFonts w:cs="Arial"/>
                <w:kern w:val="2"/>
                <w:lang w:eastAsia="ar-SA"/>
              </w:rPr>
            </w:pPr>
            <w:r w:rsidRPr="0056099E">
              <w:rPr>
                <w:rFonts w:cs="Arial"/>
                <w:kern w:val="2"/>
                <w:lang w:eastAsia="ar-SA"/>
              </w:rPr>
              <w:t>Участковые пункты полиции</w:t>
            </w:r>
          </w:p>
        </w:tc>
        <w:tc>
          <w:tcPr>
            <w:tcW w:w="2835"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1 объект на 2,8 тыс. человек</w:t>
            </w:r>
          </w:p>
        </w:tc>
        <w:tc>
          <w:tcPr>
            <w:tcW w:w="301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widowControl w:val="0"/>
              <w:suppressAutoHyphens/>
              <w:autoSpaceDE w:val="0"/>
              <w:jc w:val="center"/>
              <w:outlineLvl w:val="2"/>
              <w:rPr>
                <w:rFonts w:cs="Arial"/>
                <w:kern w:val="2"/>
                <w:lang w:eastAsia="ar-SA"/>
              </w:rPr>
            </w:pPr>
            <w:r w:rsidRPr="0056099E">
              <w:rPr>
                <w:rFonts w:cs="Arial"/>
                <w:kern w:val="2"/>
                <w:lang w:eastAsia="ar-SA"/>
              </w:rP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bl>
    <w:p w:rsidR="00AC6017" w:rsidRPr="0056099E" w:rsidRDefault="00AC6017" w:rsidP="00AC6017">
      <w:pPr>
        <w:widowControl w:val="0"/>
        <w:suppressAutoHyphens/>
        <w:autoSpaceDE w:val="0"/>
        <w:ind w:firstLine="720"/>
        <w:jc w:val="both"/>
        <w:outlineLvl w:val="2"/>
        <w:rPr>
          <w:rFonts w:cs="Arial"/>
          <w:kern w:val="2"/>
          <w:lang w:eastAsia="ar-SA"/>
        </w:rPr>
      </w:pPr>
      <w:r w:rsidRPr="0056099E">
        <w:rPr>
          <w:rFonts w:cs="Arial"/>
          <w:kern w:val="2"/>
          <w:lang w:eastAsia="ar-SA"/>
        </w:rPr>
        <w:t>Примечание:</w:t>
      </w:r>
    </w:p>
    <w:p w:rsidR="00AC6017" w:rsidRPr="0056099E" w:rsidRDefault="00AC6017" w:rsidP="00AC6017">
      <w:pPr>
        <w:widowControl w:val="0"/>
        <w:suppressAutoHyphens/>
        <w:autoSpaceDE w:val="0"/>
        <w:ind w:firstLine="720"/>
        <w:jc w:val="both"/>
        <w:outlineLvl w:val="2"/>
        <w:rPr>
          <w:rFonts w:cs="Arial"/>
          <w:kern w:val="2"/>
          <w:lang w:eastAsia="ar-SA"/>
        </w:rPr>
      </w:pPr>
    </w:p>
    <w:p w:rsidR="00AC6017" w:rsidRPr="0056099E" w:rsidRDefault="00AC6017" w:rsidP="00AC6017">
      <w:pPr>
        <w:widowControl w:val="0"/>
        <w:suppressAutoHyphens/>
        <w:autoSpaceDE w:val="0"/>
        <w:ind w:firstLine="720"/>
        <w:jc w:val="both"/>
        <w:outlineLvl w:val="2"/>
        <w:rPr>
          <w:rFonts w:cs="Arial"/>
          <w:kern w:val="2"/>
          <w:lang w:eastAsia="ar-SA"/>
        </w:rPr>
      </w:pPr>
      <w:r w:rsidRPr="0056099E">
        <w:rPr>
          <w:rFonts w:cs="Arial"/>
          <w:kern w:val="2"/>
          <w:lang w:eastAsia="ar-SA"/>
        </w:rPr>
        <w:t>1. Размер земельного участка для кладбища определяется с учетом количества жителей конкретного города или иного поселения, но не может превышать 40 га.</w:t>
      </w:r>
    </w:p>
    <w:p w:rsidR="00AC6017" w:rsidRPr="0056099E" w:rsidRDefault="00AC6017" w:rsidP="00AC6017">
      <w:pPr>
        <w:widowControl w:val="0"/>
        <w:suppressAutoHyphens/>
        <w:autoSpaceDE w:val="0"/>
        <w:ind w:firstLine="720"/>
        <w:jc w:val="both"/>
        <w:outlineLvl w:val="2"/>
        <w:rPr>
          <w:rFonts w:cs="Arial"/>
          <w:kern w:val="2"/>
          <w:lang w:eastAsia="ar-SA"/>
        </w:rPr>
      </w:pPr>
    </w:p>
    <w:p w:rsidR="00AC6017" w:rsidRPr="0056099E" w:rsidRDefault="00AC6017" w:rsidP="00AC6017">
      <w:pPr>
        <w:widowControl w:val="0"/>
        <w:suppressAutoHyphens/>
        <w:autoSpaceDE w:val="0"/>
        <w:ind w:firstLine="720"/>
        <w:jc w:val="both"/>
        <w:outlineLvl w:val="2"/>
        <w:rPr>
          <w:rFonts w:cs="Arial"/>
          <w:kern w:val="2"/>
          <w:lang w:eastAsia="ar-SA"/>
        </w:rPr>
      </w:pPr>
      <w:r w:rsidRPr="0056099E">
        <w:rPr>
          <w:rFonts w:cs="Arial"/>
          <w:kern w:val="2"/>
          <w:lang w:eastAsia="ar-SA"/>
        </w:rPr>
        <w:t xml:space="preserve">2. Для иных объектов местного значения, предприятий торговли, общественного </w:t>
      </w:r>
      <w:r w:rsidRPr="0056099E">
        <w:rPr>
          <w:rFonts w:cs="Arial"/>
          <w:kern w:val="2"/>
          <w:lang w:eastAsia="ar-SA"/>
        </w:rPr>
        <w:lastRenderedPageBreak/>
        <w:t>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w:t>
      </w:r>
      <w:proofErr w:type="gramStart"/>
      <w:r w:rsidRPr="0056099E">
        <w:rPr>
          <w:rFonts w:cs="Arial"/>
          <w:kern w:val="2"/>
          <w:lang w:eastAsia="ar-SA"/>
        </w:rPr>
        <w:t xml:space="preserve"> Д</w:t>
      </w:r>
      <w:proofErr w:type="gramEnd"/>
      <w:r w:rsidRPr="0056099E">
        <w:rPr>
          <w:rFonts w:cs="Arial"/>
          <w:kern w:val="2"/>
          <w:lang w:eastAsia="ar-SA"/>
        </w:rPr>
        <w:t xml:space="preserve"> к СП 42.13330.2016 или заданием на проектирование таких объектов.</w:t>
      </w:r>
    </w:p>
    <w:p w:rsidR="00AC6017" w:rsidRPr="0056099E" w:rsidRDefault="00AC6017" w:rsidP="00AC6017">
      <w:pPr>
        <w:spacing w:line="360" w:lineRule="auto"/>
        <w:ind w:left="708" w:firstLine="709"/>
        <w:jc w:val="both"/>
        <w:rPr>
          <w:rFonts w:eastAsia="Calibri"/>
          <w:lang w:eastAsia="en-US"/>
        </w:rPr>
      </w:pPr>
    </w:p>
    <w:p w:rsidR="00AC6017" w:rsidRPr="0056099E" w:rsidRDefault="00AC6017" w:rsidP="00AC6017">
      <w:pPr>
        <w:autoSpaceDE w:val="0"/>
        <w:autoSpaceDN w:val="0"/>
        <w:adjustRightInd w:val="0"/>
        <w:ind w:left="720"/>
        <w:jc w:val="both"/>
      </w:pPr>
    </w:p>
    <w:p w:rsidR="00AC6017" w:rsidRPr="0056099E" w:rsidRDefault="00AC6017" w:rsidP="00AC6017">
      <w:pPr>
        <w:ind w:left="851" w:hanging="993"/>
        <w:jc w:val="both"/>
        <w:rPr>
          <w:b/>
        </w:rPr>
      </w:pPr>
      <w:r w:rsidRPr="0056099E">
        <w:rPr>
          <w:b/>
        </w:rPr>
        <w:t>2.8. Расчетные показатели минимально допустимого уровня обеспеченности объектами инженерной инфраструктуры местного значения</w:t>
      </w:r>
    </w:p>
    <w:p w:rsidR="00AC6017" w:rsidRPr="0056099E" w:rsidRDefault="00AC6017" w:rsidP="00AC6017">
      <w:pPr>
        <w:keepNext/>
        <w:keepLines/>
        <w:spacing w:before="240" w:after="120" w:line="276" w:lineRule="auto"/>
        <w:ind w:left="4962"/>
        <w:jc w:val="both"/>
        <w:outlineLvl w:val="0"/>
        <w:rPr>
          <w:rFonts w:ascii="Tahoma" w:hAnsi="Tahoma"/>
          <w:bCs/>
          <w:lang w:val="x-none" w:eastAsia="x-none"/>
        </w:rPr>
      </w:pPr>
    </w:p>
    <w:p w:rsidR="00AC6017" w:rsidRPr="0056099E" w:rsidRDefault="00AC6017" w:rsidP="00AC6017">
      <w:pPr>
        <w:spacing w:line="360" w:lineRule="auto"/>
        <w:jc w:val="both"/>
        <w:rPr>
          <w:lang w:eastAsia="en-US"/>
        </w:rPr>
      </w:pPr>
      <w:r w:rsidRPr="0056099E">
        <w:rPr>
          <w:lang w:eastAsia="en-US"/>
        </w:rPr>
        <w:t xml:space="preserve">    Предельные значения расчетных показателей минимального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инженерной инфраструктуры местного значения следует принимать в соответствии с таблицей 8.</w:t>
      </w:r>
    </w:p>
    <w:p w:rsidR="00AC6017" w:rsidRPr="0056099E" w:rsidRDefault="00AC6017" w:rsidP="00AC6017">
      <w:pPr>
        <w:suppressAutoHyphens/>
        <w:spacing w:line="276" w:lineRule="auto"/>
        <w:ind w:firstLine="567"/>
        <w:jc w:val="center"/>
      </w:pPr>
      <w:r w:rsidRPr="0056099E">
        <w:t xml:space="preserve"> </w:t>
      </w:r>
    </w:p>
    <w:p w:rsidR="00AC6017" w:rsidRPr="0056099E" w:rsidRDefault="00AC6017" w:rsidP="00AC6017">
      <w:pPr>
        <w:spacing w:line="360" w:lineRule="auto"/>
        <w:jc w:val="both"/>
        <w:rPr>
          <w:lang w:eastAsia="en-US"/>
        </w:rPr>
      </w:pPr>
    </w:p>
    <w:p w:rsidR="00AC6017" w:rsidRPr="0056099E" w:rsidRDefault="00AC6017" w:rsidP="00AC6017">
      <w:pPr>
        <w:rPr>
          <w:lang w:eastAsia="en-US"/>
        </w:rPr>
        <w:sectPr w:rsidR="00AC6017" w:rsidRPr="0056099E">
          <w:pgSz w:w="11906" w:h="16838"/>
          <w:pgMar w:top="1134" w:right="851" w:bottom="1134" w:left="1701" w:header="709" w:footer="709" w:gutter="0"/>
          <w:cols w:space="720"/>
        </w:sect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811"/>
        <w:gridCol w:w="1775"/>
        <w:gridCol w:w="1418"/>
        <w:gridCol w:w="1276"/>
        <w:gridCol w:w="1701"/>
        <w:gridCol w:w="796"/>
        <w:gridCol w:w="709"/>
        <w:gridCol w:w="763"/>
        <w:gridCol w:w="850"/>
        <w:gridCol w:w="621"/>
        <w:gridCol w:w="3347"/>
      </w:tblGrid>
      <w:tr w:rsidR="00AC6017" w:rsidRPr="0056099E" w:rsidTr="00AC6017">
        <w:tc>
          <w:tcPr>
            <w:tcW w:w="489"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lastRenderedPageBreak/>
              <w:t xml:space="preserve">№ </w:t>
            </w:r>
            <w:proofErr w:type="gramStart"/>
            <w:r w:rsidRPr="0056099E">
              <w:rPr>
                <w:lang w:eastAsia="en-US"/>
              </w:rPr>
              <w:t>п</w:t>
            </w:r>
            <w:proofErr w:type="gramEnd"/>
            <w:r w:rsidRPr="0056099E">
              <w:rPr>
                <w:lang w:eastAsia="en-US"/>
              </w:rPr>
              <w:t>/п</w:t>
            </w:r>
          </w:p>
        </w:tc>
        <w:tc>
          <w:tcPr>
            <w:tcW w:w="1812"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Область нормирования</w:t>
            </w:r>
          </w:p>
        </w:tc>
        <w:tc>
          <w:tcPr>
            <w:tcW w:w="1776"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Наименование вида объекта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Тип расчетного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Вид расчетного показателя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Наименование расчетного показателя, единица изменения</w:t>
            </w:r>
          </w:p>
        </w:tc>
        <w:tc>
          <w:tcPr>
            <w:tcW w:w="7087" w:type="dxa"/>
            <w:gridSpan w:val="6"/>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Предельное значение расчетного показателя</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Количество комнат</w:t>
            </w:r>
          </w:p>
        </w:tc>
        <w:tc>
          <w:tcPr>
            <w:tcW w:w="709"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1 человек</w:t>
            </w:r>
          </w:p>
        </w:tc>
        <w:tc>
          <w:tcPr>
            <w:tcW w:w="76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2 человека</w:t>
            </w:r>
          </w:p>
        </w:tc>
        <w:tc>
          <w:tcPr>
            <w:tcW w:w="85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3 человека</w:t>
            </w:r>
          </w:p>
        </w:tc>
        <w:tc>
          <w:tcPr>
            <w:tcW w:w="62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4 человека</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5 человек и более</w:t>
            </w:r>
          </w:p>
        </w:tc>
      </w:tr>
      <w:tr w:rsidR="00AC6017" w:rsidRPr="0056099E" w:rsidTr="00AC6017">
        <w:tc>
          <w:tcPr>
            <w:tcW w:w="489"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1.</w:t>
            </w:r>
          </w:p>
        </w:tc>
        <w:tc>
          <w:tcPr>
            <w:tcW w:w="1812"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Объекты электроснабжения населения</w:t>
            </w:r>
          </w:p>
        </w:tc>
        <w:tc>
          <w:tcPr>
            <w:tcW w:w="1776"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 xml:space="preserve">Электростанции, подстанция 35 </w:t>
            </w:r>
            <w:proofErr w:type="spellStart"/>
            <w:r w:rsidRPr="0056099E">
              <w:rPr>
                <w:lang w:eastAsia="en-US"/>
              </w:rPr>
              <w:t>кВ</w:t>
            </w:r>
            <w:proofErr w:type="spellEnd"/>
            <w:r w:rsidRPr="0056099E">
              <w:rPr>
                <w:lang w:eastAsia="en-US"/>
              </w:rPr>
              <w:t xml:space="preserve">, переключательные пункты, трансформаторные подстанции, линии электропередачи 35 </w:t>
            </w:r>
            <w:proofErr w:type="spellStart"/>
            <w:r w:rsidRPr="0056099E">
              <w:rPr>
                <w:lang w:eastAsia="en-US"/>
              </w:rPr>
              <w:t>кВ</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Расчетные показатели минимально допустимого уровня обеспеченности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Расчетный показатель минимального уровня мощности объекта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 xml:space="preserve">Норматив потребления коммунальных услуг по электроснабжению, кВт </w:t>
            </w:r>
            <w:proofErr w:type="gramStart"/>
            <w:r w:rsidRPr="0056099E">
              <w:rPr>
                <w:lang w:eastAsia="en-US"/>
              </w:rPr>
              <w:t>ч</w:t>
            </w:r>
            <w:proofErr w:type="gramEnd"/>
            <w:r w:rsidRPr="0056099E">
              <w:rPr>
                <w:lang w:eastAsia="en-US"/>
              </w:rPr>
              <w:t>/чел./мес. при количестве проживающих человек в квартире (жилом доме)</w:t>
            </w:r>
          </w:p>
        </w:tc>
        <w:tc>
          <w:tcPr>
            <w:tcW w:w="7087" w:type="dxa"/>
            <w:gridSpan w:val="6"/>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При наличии электрической плиты</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1 комната</w:t>
            </w:r>
          </w:p>
        </w:tc>
        <w:tc>
          <w:tcPr>
            <w:tcW w:w="709"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153</w:t>
            </w:r>
          </w:p>
        </w:tc>
        <w:tc>
          <w:tcPr>
            <w:tcW w:w="76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73</w:t>
            </w:r>
          </w:p>
        </w:tc>
        <w:tc>
          <w:tcPr>
            <w:tcW w:w="62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60</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52</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2 комнаты</w:t>
            </w:r>
          </w:p>
        </w:tc>
        <w:tc>
          <w:tcPr>
            <w:tcW w:w="709"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180</w:t>
            </w:r>
          </w:p>
        </w:tc>
        <w:tc>
          <w:tcPr>
            <w:tcW w:w="76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112</w:t>
            </w:r>
          </w:p>
        </w:tc>
        <w:tc>
          <w:tcPr>
            <w:tcW w:w="85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87</w:t>
            </w:r>
          </w:p>
        </w:tc>
        <w:tc>
          <w:tcPr>
            <w:tcW w:w="62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70</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61</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3 комнаты и более</w:t>
            </w:r>
          </w:p>
        </w:tc>
        <w:tc>
          <w:tcPr>
            <w:tcW w:w="709"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197</w:t>
            </w:r>
          </w:p>
        </w:tc>
        <w:tc>
          <w:tcPr>
            <w:tcW w:w="76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122</w:t>
            </w:r>
          </w:p>
        </w:tc>
        <w:tc>
          <w:tcPr>
            <w:tcW w:w="85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95</w:t>
            </w:r>
          </w:p>
        </w:tc>
        <w:tc>
          <w:tcPr>
            <w:tcW w:w="62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77</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67</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7087" w:type="dxa"/>
            <w:gridSpan w:val="6"/>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При наличии газовой плиты</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1 комната</w:t>
            </w:r>
          </w:p>
        </w:tc>
        <w:tc>
          <w:tcPr>
            <w:tcW w:w="709"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103</w:t>
            </w:r>
          </w:p>
        </w:tc>
        <w:tc>
          <w:tcPr>
            <w:tcW w:w="76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64</w:t>
            </w:r>
          </w:p>
        </w:tc>
        <w:tc>
          <w:tcPr>
            <w:tcW w:w="85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49</w:t>
            </w:r>
          </w:p>
        </w:tc>
        <w:tc>
          <w:tcPr>
            <w:tcW w:w="62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40</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35</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2 комнаты</w:t>
            </w:r>
          </w:p>
        </w:tc>
        <w:tc>
          <w:tcPr>
            <w:tcW w:w="709"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133</w:t>
            </w:r>
          </w:p>
        </w:tc>
        <w:tc>
          <w:tcPr>
            <w:tcW w:w="76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82</w:t>
            </w:r>
          </w:p>
        </w:tc>
        <w:tc>
          <w:tcPr>
            <w:tcW w:w="85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64</w:t>
            </w:r>
          </w:p>
        </w:tc>
        <w:tc>
          <w:tcPr>
            <w:tcW w:w="62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52</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45</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3 комнаты и более</w:t>
            </w:r>
          </w:p>
        </w:tc>
        <w:tc>
          <w:tcPr>
            <w:tcW w:w="709"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150</w:t>
            </w:r>
          </w:p>
        </w:tc>
        <w:tc>
          <w:tcPr>
            <w:tcW w:w="763"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93</w:t>
            </w:r>
          </w:p>
        </w:tc>
        <w:tc>
          <w:tcPr>
            <w:tcW w:w="850"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72</w:t>
            </w:r>
          </w:p>
        </w:tc>
        <w:tc>
          <w:tcPr>
            <w:tcW w:w="62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59</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51</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gridSpan w:val="2"/>
            <w:tcBorders>
              <w:top w:val="single" w:sz="4" w:space="0" w:color="auto"/>
              <w:left w:val="single" w:sz="4" w:space="0" w:color="auto"/>
              <w:bottom w:val="single" w:sz="4" w:space="0" w:color="auto"/>
              <w:right w:val="single" w:sz="4" w:space="0" w:color="auto"/>
            </w:tcBorders>
          </w:tcPr>
          <w:p w:rsidR="00AC6017" w:rsidRPr="0056099E" w:rsidRDefault="00AC6017" w:rsidP="00AC6017">
            <w:pPr>
              <w:jc w:val="both"/>
              <w:rPr>
                <w:lang w:eastAsia="en-US"/>
              </w:rPr>
            </w:pPr>
            <w:r w:rsidRPr="0056099E">
              <w:rPr>
                <w:lang w:eastAsia="en-US"/>
              </w:rPr>
              <w:t>Расчетный показатель максимальной территориальной доступности</w:t>
            </w:r>
          </w:p>
          <w:p w:rsidR="00AC6017" w:rsidRPr="0056099E" w:rsidRDefault="00AC6017" w:rsidP="00AC6017">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w:t>
            </w:r>
          </w:p>
        </w:tc>
        <w:tc>
          <w:tcPr>
            <w:tcW w:w="7087" w:type="dxa"/>
            <w:gridSpan w:val="6"/>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Не нормируется</w:t>
            </w:r>
          </w:p>
        </w:tc>
      </w:tr>
      <w:tr w:rsidR="00AC6017" w:rsidRPr="0056099E" w:rsidTr="00AC6017">
        <w:tc>
          <w:tcPr>
            <w:tcW w:w="489"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lastRenderedPageBreak/>
              <w:t>2.</w:t>
            </w:r>
          </w:p>
        </w:tc>
        <w:tc>
          <w:tcPr>
            <w:tcW w:w="1812"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Объекты теплоснабжения</w:t>
            </w:r>
          </w:p>
        </w:tc>
        <w:tc>
          <w:tcPr>
            <w:tcW w:w="1776" w:type="dxa"/>
            <w:tcBorders>
              <w:top w:val="single" w:sz="4" w:space="0" w:color="auto"/>
              <w:left w:val="single" w:sz="4" w:space="0" w:color="auto"/>
              <w:bottom w:val="single" w:sz="4" w:space="0" w:color="auto"/>
              <w:right w:val="single" w:sz="4" w:space="0" w:color="auto"/>
            </w:tcBorders>
          </w:tcPr>
          <w:p w:rsidR="00AC6017" w:rsidRPr="0056099E" w:rsidRDefault="00AC6017" w:rsidP="00AC6017">
            <w:pPr>
              <w:autoSpaceDE w:val="0"/>
              <w:autoSpaceDN w:val="0"/>
              <w:adjustRightInd w:val="0"/>
            </w:pPr>
            <w:r w:rsidRPr="0056099E">
              <w:t>Объекты централизованной системы теплоснабжения, осуществляющие выработку и подачу тепловой энергии конечному потребителю</w:t>
            </w:r>
          </w:p>
          <w:p w:rsidR="00AC6017" w:rsidRPr="0056099E" w:rsidRDefault="00AC6017" w:rsidP="00AC6017">
            <w:pPr>
              <w:jc w:val="both"/>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Расчетные показатели минимально допустимого уровня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Расчетный показатель минимального уровня мощности объекта</w:t>
            </w:r>
          </w:p>
        </w:tc>
        <w:tc>
          <w:tcPr>
            <w:tcW w:w="1701" w:type="dxa"/>
            <w:tcBorders>
              <w:top w:val="single" w:sz="4" w:space="0" w:color="auto"/>
              <w:left w:val="single" w:sz="4" w:space="0" w:color="auto"/>
              <w:bottom w:val="single" w:sz="4" w:space="0" w:color="auto"/>
              <w:right w:val="single" w:sz="4" w:space="0" w:color="auto"/>
            </w:tcBorders>
          </w:tcPr>
          <w:p w:rsidR="00AC6017" w:rsidRPr="0056099E" w:rsidRDefault="00AC6017" w:rsidP="00AC6017">
            <w:pPr>
              <w:autoSpaceDE w:val="0"/>
              <w:autoSpaceDN w:val="0"/>
              <w:adjustRightInd w:val="0"/>
            </w:pPr>
            <w:r w:rsidRPr="0056099E">
              <w:t xml:space="preserve">Усредненный показатель удельного теплопотребления, </w:t>
            </w:r>
            <w:proofErr w:type="gramStart"/>
            <w:r w:rsidRPr="0056099E">
              <w:t>ккал</w:t>
            </w:r>
            <w:proofErr w:type="gramEnd"/>
            <w:r w:rsidRPr="0056099E">
              <w:t>/час на 1 кв. м общей площади</w:t>
            </w:r>
          </w:p>
          <w:p w:rsidR="00AC6017" w:rsidRPr="0056099E" w:rsidRDefault="00AC6017" w:rsidP="00AC6017">
            <w:pPr>
              <w:jc w:val="both"/>
              <w:rPr>
                <w:lang w:eastAsia="en-US"/>
              </w:rPr>
            </w:pPr>
          </w:p>
        </w:tc>
        <w:tc>
          <w:tcPr>
            <w:tcW w:w="7087" w:type="dxa"/>
            <w:gridSpan w:val="6"/>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23,673</w:t>
            </w:r>
          </w:p>
        </w:tc>
      </w:tr>
      <w:tr w:rsidR="00AC6017" w:rsidRPr="0056099E" w:rsidTr="00AC6017">
        <w:tc>
          <w:tcPr>
            <w:tcW w:w="489"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3.</w:t>
            </w:r>
          </w:p>
        </w:tc>
        <w:tc>
          <w:tcPr>
            <w:tcW w:w="1812"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Объекты водоснабжения</w:t>
            </w:r>
          </w:p>
        </w:tc>
        <w:tc>
          <w:tcPr>
            <w:tcW w:w="1776"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Водозаборы, станции водоподготовки (водопроводные очистные сооружения), насосные станции, резервуары, водонапорные башни, водопровод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Расчетные показатели минимально допустимого уровня обеспеченности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Расчетный показатель минимально допустимого уровня мощности объекта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 xml:space="preserve">Показатель удельного водопотребления, </w:t>
            </w:r>
            <w:proofErr w:type="gramStart"/>
            <w:r w:rsidRPr="0056099E">
              <w:rPr>
                <w:lang w:eastAsia="en-US"/>
              </w:rPr>
              <w:t>л</w:t>
            </w:r>
            <w:proofErr w:type="gramEnd"/>
            <w:r w:rsidRPr="0056099E">
              <w:rPr>
                <w:lang w:eastAsia="en-US"/>
              </w:rPr>
              <w:t>/</w:t>
            </w:r>
            <w:proofErr w:type="spellStart"/>
            <w:r w:rsidRPr="0056099E">
              <w:rPr>
                <w:lang w:eastAsia="en-US"/>
              </w:rPr>
              <w:t>сут</w:t>
            </w:r>
            <w:proofErr w:type="spellEnd"/>
            <w:r w:rsidRPr="0056099E">
              <w:rPr>
                <w:lang w:eastAsia="en-US"/>
              </w:rPr>
              <w:t>. на 1 человека</w:t>
            </w:r>
          </w:p>
        </w:tc>
        <w:tc>
          <w:tcPr>
            <w:tcW w:w="3739" w:type="dxa"/>
            <w:gridSpan w:val="5"/>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Степень благоустройства районов жилой застройки</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Минимальная норма удельного хозяйственн</w:t>
            </w:r>
            <w:proofErr w:type="gramStart"/>
            <w:r w:rsidRPr="0056099E">
              <w:rPr>
                <w:lang w:eastAsia="en-US"/>
              </w:rPr>
              <w:t>о-</w:t>
            </w:r>
            <w:proofErr w:type="gramEnd"/>
            <w:r w:rsidRPr="0056099E">
              <w:rPr>
                <w:lang w:eastAsia="en-US"/>
              </w:rPr>
              <w:t xml:space="preserve"> питьевого водопотребления на одного жителя (за год), л/</w:t>
            </w:r>
            <w:proofErr w:type="spellStart"/>
            <w:r w:rsidRPr="0056099E">
              <w:rPr>
                <w:lang w:eastAsia="en-US"/>
              </w:rPr>
              <w:t>сут</w:t>
            </w:r>
            <w:proofErr w:type="spellEnd"/>
            <w:r w:rsidRPr="0056099E">
              <w:rPr>
                <w:lang w:eastAsia="en-US"/>
              </w:rPr>
              <w:t>. на человека</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3739" w:type="dxa"/>
            <w:gridSpan w:val="5"/>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Застройка зданиями, оборудованными внутренним водопроводом и канализацией, без ванн</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110</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3739" w:type="dxa"/>
            <w:gridSpan w:val="5"/>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Застройка зданиями, оборудованными внутренним водопроводом и канализацией, с ванными и местными водонагревателями</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160</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3739" w:type="dxa"/>
            <w:gridSpan w:val="5"/>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Застройка зданиями, оборудованными внутренним водопроводом и канализацией, с ванными и централизованным горячим водоснабжением</w:t>
            </w:r>
          </w:p>
        </w:tc>
        <w:tc>
          <w:tcPr>
            <w:tcW w:w="3348" w:type="dxa"/>
            <w:tcBorders>
              <w:top w:val="single" w:sz="4" w:space="0" w:color="auto"/>
              <w:left w:val="single" w:sz="4" w:space="0" w:color="auto"/>
              <w:bottom w:val="single" w:sz="4" w:space="0" w:color="auto"/>
              <w:right w:val="single" w:sz="4" w:space="0" w:color="auto"/>
            </w:tcBorders>
          </w:tcPr>
          <w:p w:rsidR="00AC6017" w:rsidRPr="0056099E" w:rsidRDefault="00AC6017" w:rsidP="00AC6017">
            <w:pPr>
              <w:jc w:val="both"/>
              <w:rPr>
                <w:lang w:eastAsia="en-US"/>
              </w:rPr>
            </w:pPr>
          </w:p>
          <w:p w:rsidR="00AC6017" w:rsidRPr="0056099E" w:rsidRDefault="00AC6017" w:rsidP="00AC6017">
            <w:pPr>
              <w:jc w:val="center"/>
              <w:rPr>
                <w:lang w:eastAsia="en-US"/>
              </w:rPr>
            </w:pPr>
            <w:r w:rsidRPr="0056099E">
              <w:rPr>
                <w:lang w:eastAsia="en-US"/>
              </w:rPr>
              <w:t>240</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 xml:space="preserve">Расчетный показатель </w:t>
            </w:r>
            <w:r w:rsidRPr="0056099E">
              <w:rPr>
                <w:lang w:eastAsia="en-US"/>
              </w:rPr>
              <w:lastRenderedPageBreak/>
              <w:t>максимально допустимого уровня территориальной доступности</w:t>
            </w:r>
          </w:p>
        </w:tc>
        <w:tc>
          <w:tcPr>
            <w:tcW w:w="170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lastRenderedPageBreak/>
              <w:t>-</w:t>
            </w:r>
          </w:p>
        </w:tc>
        <w:tc>
          <w:tcPr>
            <w:tcW w:w="7087" w:type="dxa"/>
            <w:gridSpan w:val="6"/>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Не нормируется</w:t>
            </w:r>
          </w:p>
        </w:tc>
      </w:tr>
      <w:tr w:rsidR="00AC6017" w:rsidRPr="0056099E" w:rsidTr="00AC6017">
        <w:tc>
          <w:tcPr>
            <w:tcW w:w="489"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lastRenderedPageBreak/>
              <w:t>5.</w:t>
            </w:r>
          </w:p>
        </w:tc>
        <w:tc>
          <w:tcPr>
            <w:tcW w:w="1812"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Объекты водоотведения</w:t>
            </w:r>
          </w:p>
        </w:tc>
        <w:tc>
          <w:tcPr>
            <w:tcW w:w="1776"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Очистные сооружения, канализационные насосные станции, канализация магистральная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Расчетные показатели минимального уровня обеспеченности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Расчетные показатель минимально допустимого уровня мощности объекта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 xml:space="preserve">Показатель удельного водоотведения, </w:t>
            </w:r>
            <w:proofErr w:type="gramStart"/>
            <w:r w:rsidRPr="0056099E">
              <w:rPr>
                <w:lang w:eastAsia="en-US"/>
              </w:rPr>
              <w:t>л</w:t>
            </w:r>
            <w:proofErr w:type="gramEnd"/>
            <w:r w:rsidRPr="0056099E">
              <w:rPr>
                <w:lang w:eastAsia="en-US"/>
              </w:rPr>
              <w:t>/</w:t>
            </w:r>
            <w:proofErr w:type="spellStart"/>
            <w:r w:rsidRPr="0056099E">
              <w:rPr>
                <w:lang w:eastAsia="en-US"/>
              </w:rPr>
              <w:t>сут</w:t>
            </w:r>
            <w:proofErr w:type="spellEnd"/>
            <w:r w:rsidRPr="0056099E">
              <w:rPr>
                <w:lang w:eastAsia="en-US"/>
              </w:rPr>
              <w:t>. на 1 человека</w:t>
            </w:r>
          </w:p>
        </w:tc>
        <w:tc>
          <w:tcPr>
            <w:tcW w:w="3739" w:type="dxa"/>
            <w:gridSpan w:val="5"/>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Степень благоустройства районов жилой застройки</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 xml:space="preserve">Минимальная норма удельного водоотведения на одного жителя среднесуточная (за год), </w:t>
            </w:r>
            <w:proofErr w:type="gramStart"/>
            <w:r w:rsidRPr="0056099E">
              <w:rPr>
                <w:lang w:eastAsia="en-US"/>
              </w:rPr>
              <w:t>л</w:t>
            </w:r>
            <w:proofErr w:type="gramEnd"/>
            <w:r w:rsidRPr="0056099E">
              <w:rPr>
                <w:lang w:eastAsia="en-US"/>
              </w:rPr>
              <w:t>/</w:t>
            </w:r>
            <w:proofErr w:type="spellStart"/>
            <w:r w:rsidRPr="0056099E">
              <w:rPr>
                <w:lang w:eastAsia="en-US"/>
              </w:rPr>
              <w:t>сут</w:t>
            </w:r>
            <w:proofErr w:type="spellEnd"/>
            <w:r w:rsidRPr="0056099E">
              <w:rPr>
                <w:lang w:eastAsia="en-US"/>
              </w:rPr>
              <w:t>. на человека</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3739" w:type="dxa"/>
            <w:gridSpan w:val="5"/>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Застройка зданиями, оборудованными внутренним водопроводом и канализацией, без ванн</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110</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3739" w:type="dxa"/>
            <w:gridSpan w:val="5"/>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Застройка зданиями, оборудованными внутренним водопроводом и канализацией, с ванными и местными водонагревателями</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160</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3739" w:type="dxa"/>
            <w:gridSpan w:val="5"/>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Застройка зданиями, оборудованными внутренним водопроводом и канализацией, с ванными и централизованным горячим водоснабжением</w:t>
            </w:r>
          </w:p>
        </w:tc>
        <w:tc>
          <w:tcPr>
            <w:tcW w:w="3348"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240</w:t>
            </w:r>
          </w:p>
        </w:tc>
      </w:tr>
      <w:tr w:rsidR="00AC6017" w:rsidRPr="0056099E" w:rsidTr="00AC6017">
        <w:tc>
          <w:tcPr>
            <w:tcW w:w="489"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6017" w:rsidRPr="0056099E" w:rsidRDefault="00AC6017" w:rsidP="00AC6017">
            <w:pPr>
              <w:rPr>
                <w:lang w:eastAsia="en-US"/>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Расчетный показатель максимально допустимого уровня территориальной доступности</w:t>
            </w:r>
          </w:p>
        </w:tc>
        <w:tc>
          <w:tcPr>
            <w:tcW w:w="1701" w:type="dxa"/>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center"/>
              <w:rPr>
                <w:lang w:eastAsia="en-US"/>
              </w:rPr>
            </w:pPr>
            <w:r w:rsidRPr="0056099E">
              <w:rPr>
                <w:lang w:eastAsia="en-US"/>
              </w:rPr>
              <w:t>-</w:t>
            </w:r>
          </w:p>
        </w:tc>
        <w:tc>
          <w:tcPr>
            <w:tcW w:w="7087" w:type="dxa"/>
            <w:gridSpan w:val="6"/>
            <w:tcBorders>
              <w:top w:val="single" w:sz="4" w:space="0" w:color="auto"/>
              <w:left w:val="single" w:sz="4" w:space="0" w:color="auto"/>
              <w:bottom w:val="single" w:sz="4" w:space="0" w:color="auto"/>
              <w:right w:val="single" w:sz="4" w:space="0" w:color="auto"/>
            </w:tcBorders>
            <w:hideMark/>
          </w:tcPr>
          <w:p w:rsidR="00AC6017" w:rsidRPr="0056099E" w:rsidRDefault="00AC6017" w:rsidP="00AC6017">
            <w:pPr>
              <w:jc w:val="both"/>
              <w:rPr>
                <w:lang w:eastAsia="en-US"/>
              </w:rPr>
            </w:pPr>
            <w:r w:rsidRPr="0056099E">
              <w:rPr>
                <w:lang w:eastAsia="en-US"/>
              </w:rPr>
              <w:t>Не нормируется</w:t>
            </w:r>
          </w:p>
        </w:tc>
      </w:tr>
    </w:tbl>
    <w:p w:rsidR="00AC6017" w:rsidRPr="0056099E" w:rsidRDefault="00AC6017" w:rsidP="00AC6017">
      <w:pPr>
        <w:rPr>
          <w:kern w:val="2"/>
          <w:lang w:eastAsia="ar-SA"/>
        </w:rPr>
        <w:sectPr w:rsidR="00AC6017" w:rsidRPr="0056099E">
          <w:pgSz w:w="16838" w:h="11906" w:orient="landscape"/>
          <w:pgMar w:top="851" w:right="1134" w:bottom="1701" w:left="1134" w:header="709" w:footer="709" w:gutter="0"/>
          <w:cols w:space="720"/>
        </w:sectPr>
      </w:pPr>
    </w:p>
    <w:p w:rsidR="00AC6017" w:rsidRPr="0056099E" w:rsidRDefault="00AC6017" w:rsidP="00AC6017">
      <w:pPr>
        <w:tabs>
          <w:tab w:val="left" w:pos="1635"/>
        </w:tabs>
        <w:suppressAutoHyphens/>
        <w:spacing w:before="280" w:after="280" w:line="276" w:lineRule="auto"/>
        <w:jc w:val="center"/>
        <w:rPr>
          <w:b/>
          <w:lang w:eastAsia="hi-IN" w:bidi="hi-IN"/>
        </w:rPr>
      </w:pPr>
      <w:r w:rsidRPr="0056099E">
        <w:rPr>
          <w:b/>
          <w:lang w:eastAsia="hi-IN" w:bidi="hi-IN"/>
        </w:rPr>
        <w:lastRenderedPageBreak/>
        <w:t>3. МАТЕРИАЛЫ ПО ОБОСНОВАНИЮ РАСЧЕТНЫХ ПОКАЗАТЕЛЕЙ, СОДЕРЖАЩИХСЯ В ОСНОВНОЙ ЧАСТИ НОРМАТИВОВ ГРАДОСТРОИТЕЛЬНОГО ПРОЕКТИРОВАНИЯ</w:t>
      </w:r>
    </w:p>
    <w:p w:rsidR="00AC6017" w:rsidRPr="0056099E" w:rsidRDefault="00AC6017" w:rsidP="00AC6017">
      <w:pPr>
        <w:widowControl w:val="0"/>
        <w:suppressAutoHyphens/>
        <w:autoSpaceDE w:val="0"/>
        <w:spacing w:line="276" w:lineRule="auto"/>
        <w:ind w:firstLine="539"/>
        <w:jc w:val="both"/>
        <w:rPr>
          <w:rFonts w:cs="Arial"/>
          <w:kern w:val="2"/>
          <w:lang w:eastAsia="ar-SA"/>
        </w:rPr>
      </w:pPr>
      <w:r w:rsidRPr="0056099E">
        <w:rPr>
          <w:rFonts w:cs="Arial"/>
          <w:kern w:val="2"/>
          <w:lang w:eastAsia="ar-SA"/>
        </w:rPr>
        <w:t>В нормативах установлены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поселения с учетом:</w:t>
      </w:r>
    </w:p>
    <w:p w:rsidR="00AC6017" w:rsidRPr="0056099E" w:rsidRDefault="00AC6017" w:rsidP="00AC6017">
      <w:pPr>
        <w:widowControl w:val="0"/>
        <w:suppressAutoHyphens/>
        <w:autoSpaceDE w:val="0"/>
        <w:spacing w:line="276" w:lineRule="auto"/>
        <w:ind w:firstLine="539"/>
        <w:jc w:val="both"/>
        <w:rPr>
          <w:rFonts w:cs="Arial"/>
          <w:kern w:val="2"/>
          <w:lang w:eastAsia="ar-SA"/>
        </w:rPr>
      </w:pPr>
      <w:r w:rsidRPr="0056099E">
        <w:rPr>
          <w:rFonts w:cs="Arial"/>
          <w:kern w:val="2"/>
          <w:lang w:eastAsia="ar-SA"/>
        </w:rPr>
        <w:t>- административно-территориального устройства;</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 социально-демографического состава и плотности населения;</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 природно-климатических условий;</w:t>
      </w:r>
    </w:p>
    <w:p w:rsidR="00AC6017" w:rsidRPr="0056099E" w:rsidRDefault="00AC6017" w:rsidP="00AC6017">
      <w:pPr>
        <w:widowControl w:val="0"/>
        <w:suppressAutoHyphens/>
        <w:autoSpaceDE w:val="0"/>
        <w:spacing w:line="276" w:lineRule="auto"/>
        <w:ind w:firstLine="539"/>
        <w:jc w:val="both"/>
        <w:rPr>
          <w:rFonts w:cs="Arial"/>
          <w:kern w:val="2"/>
          <w:lang w:eastAsia="ar-SA"/>
        </w:rPr>
      </w:pPr>
      <w:r w:rsidRPr="0056099E">
        <w:rPr>
          <w:rFonts w:cs="Arial"/>
          <w:kern w:val="2"/>
          <w:lang w:eastAsia="ar-SA"/>
        </w:rPr>
        <w:t>- федерального законодательства, иных градостроительных показателей и норм.</w:t>
      </w:r>
    </w:p>
    <w:p w:rsidR="00AC6017" w:rsidRPr="0056099E" w:rsidRDefault="00AC6017" w:rsidP="00AC6017">
      <w:pPr>
        <w:widowControl w:val="0"/>
        <w:suppressAutoHyphens/>
        <w:autoSpaceDE w:val="0"/>
        <w:spacing w:line="276" w:lineRule="auto"/>
        <w:ind w:firstLine="539"/>
        <w:jc w:val="both"/>
        <w:rPr>
          <w:rFonts w:cs="Arial"/>
          <w:kern w:val="2"/>
          <w:lang w:eastAsia="ar-SA"/>
        </w:rPr>
      </w:pPr>
      <w:r w:rsidRPr="0056099E">
        <w:rPr>
          <w:rFonts w:cs="Arial"/>
          <w:kern w:val="2"/>
          <w:lang w:eastAsia="ar-SA"/>
        </w:rPr>
        <w:t>Нормативы направлены на повышение благоприятных условий жизни населения поселения, устойчивое развитие его территории.</w:t>
      </w:r>
    </w:p>
    <w:p w:rsidR="00AC6017" w:rsidRPr="0056099E" w:rsidRDefault="00AC6017" w:rsidP="00AC6017">
      <w:pPr>
        <w:widowControl w:val="0"/>
        <w:suppressAutoHyphens/>
        <w:autoSpaceDE w:val="0"/>
        <w:spacing w:line="276" w:lineRule="auto"/>
        <w:ind w:firstLine="539"/>
        <w:jc w:val="both"/>
        <w:rPr>
          <w:rFonts w:cs="Arial"/>
          <w:kern w:val="2"/>
          <w:lang w:eastAsia="ar-SA"/>
        </w:rPr>
      </w:pPr>
      <w:r w:rsidRPr="0056099E">
        <w:rPr>
          <w:rFonts w:cs="Arial"/>
          <w:kern w:val="2"/>
          <w:lang w:eastAsia="ar-SA"/>
        </w:rPr>
        <w:t xml:space="preserve">Минимальные расчетные показатели, содержащиеся в основной </w:t>
      </w:r>
      <w:hyperlink r:id="rId11" w:anchor="P50" w:history="1">
        <w:r w:rsidRPr="0056099E">
          <w:rPr>
            <w:rFonts w:cs="Arial"/>
            <w:color w:val="0000FF" w:themeColor="hyperlink"/>
            <w:kern w:val="2"/>
            <w:u w:val="single"/>
            <w:lang w:eastAsia="ar-SA"/>
          </w:rPr>
          <w:t>части</w:t>
        </w:r>
      </w:hyperlink>
      <w:r w:rsidRPr="0056099E">
        <w:rPr>
          <w:rFonts w:cs="Arial"/>
          <w:kern w:val="2"/>
          <w:lang w:eastAsia="ar-SA"/>
        </w:rPr>
        <w:t>, обеспечения объектами социального и иного назначения в области обеспечения учреждениями и предприятиями обслуживания действуют в отношении объектов, размещаемых на застроенных и подлежащих застройке территориях общественно-деловых, жилых, рекреационных зон.</w:t>
      </w:r>
    </w:p>
    <w:p w:rsidR="00AC6017" w:rsidRPr="0056099E" w:rsidRDefault="00AC6017" w:rsidP="00AC6017">
      <w:pPr>
        <w:widowControl w:val="0"/>
        <w:suppressAutoHyphens/>
        <w:autoSpaceDE w:val="0"/>
        <w:spacing w:line="276" w:lineRule="auto"/>
        <w:ind w:firstLine="539"/>
        <w:jc w:val="both"/>
        <w:rPr>
          <w:rFonts w:cs="Arial"/>
          <w:kern w:val="2"/>
          <w:lang w:eastAsia="ar-SA"/>
        </w:rPr>
      </w:pPr>
      <w:proofErr w:type="gramStart"/>
      <w:r w:rsidRPr="0056099E">
        <w:rPr>
          <w:rFonts w:cs="Arial"/>
          <w:kern w:val="2"/>
          <w:lang w:eastAsia="ar-SA"/>
        </w:rPr>
        <w:t>Расчетные показатели минимально допустимого уровня обеспеченности объектами в области транспорта, предупреждения чрезвычайных ситуаций природного и техногенного характера, стихийных бедствий, эпидемий и ликвидации их последствий, образования, здравоохранения, физической культуры и спорта, социального обеспечения, утилизации и переработки бытовых и промышленных отходов, в иных областях, расчетные показатели и параметры развития, организации и использования территорий, градостроительные показатели и нормы для архитектурно-строительного проектирования подготовлены в</w:t>
      </w:r>
      <w:proofErr w:type="gramEnd"/>
      <w:r w:rsidRPr="0056099E">
        <w:rPr>
          <w:rFonts w:cs="Arial"/>
          <w:kern w:val="2"/>
          <w:lang w:eastAsia="ar-SA"/>
        </w:rPr>
        <w:t xml:space="preserve"> соответствии </w:t>
      </w:r>
      <w:proofErr w:type="gramStart"/>
      <w:r w:rsidRPr="0056099E">
        <w:rPr>
          <w:rFonts w:cs="Arial"/>
          <w:kern w:val="2"/>
          <w:lang w:eastAsia="ar-SA"/>
        </w:rPr>
        <w:t>с</w:t>
      </w:r>
      <w:proofErr w:type="gramEnd"/>
      <w:r w:rsidRPr="0056099E">
        <w:rPr>
          <w:rFonts w:cs="Arial"/>
          <w:kern w:val="2"/>
          <w:lang w:eastAsia="ar-SA"/>
        </w:rPr>
        <w:t>:</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 xml:space="preserve">Градостроительным </w:t>
      </w:r>
      <w:hyperlink r:id="rId12" w:history="1">
        <w:r w:rsidRPr="0056099E">
          <w:rPr>
            <w:rFonts w:cs="Arial"/>
            <w:color w:val="0000FF" w:themeColor="hyperlink"/>
            <w:kern w:val="2"/>
            <w:u w:val="single"/>
            <w:lang w:eastAsia="ar-SA"/>
          </w:rPr>
          <w:t>кодексом</w:t>
        </w:r>
      </w:hyperlink>
      <w:r w:rsidRPr="0056099E">
        <w:rPr>
          <w:rFonts w:cs="Arial"/>
          <w:kern w:val="2"/>
          <w:lang w:eastAsia="ar-SA"/>
        </w:rPr>
        <w:t xml:space="preserve"> РФ от 29.12.2004 № 190-ФЗ;</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 xml:space="preserve">Земельным </w:t>
      </w:r>
      <w:hyperlink r:id="rId13" w:history="1">
        <w:r w:rsidRPr="0056099E">
          <w:rPr>
            <w:rFonts w:cs="Arial"/>
            <w:color w:val="0000FF" w:themeColor="hyperlink"/>
            <w:kern w:val="2"/>
            <w:u w:val="single"/>
            <w:lang w:eastAsia="ar-SA"/>
          </w:rPr>
          <w:t>кодексом</w:t>
        </w:r>
      </w:hyperlink>
      <w:r w:rsidRPr="0056099E">
        <w:rPr>
          <w:rFonts w:cs="Arial"/>
          <w:kern w:val="2"/>
          <w:lang w:eastAsia="ar-SA"/>
        </w:rPr>
        <w:t xml:space="preserve"> РФ от 25.10.2001 № 136-ФЗ;</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 xml:space="preserve">Федеральным </w:t>
      </w:r>
      <w:hyperlink r:id="rId14" w:history="1">
        <w:r w:rsidRPr="0056099E">
          <w:rPr>
            <w:rFonts w:cs="Arial"/>
            <w:color w:val="0000FF" w:themeColor="hyperlink"/>
            <w:kern w:val="2"/>
            <w:u w:val="single"/>
            <w:lang w:eastAsia="ar-SA"/>
          </w:rPr>
          <w:t>законом</w:t>
        </w:r>
      </w:hyperlink>
      <w:r w:rsidRPr="0056099E">
        <w:rPr>
          <w:rFonts w:cs="Arial"/>
          <w:kern w:val="2"/>
          <w:lang w:eastAsia="ar-SA"/>
        </w:rPr>
        <w:t xml:space="preserve"> от 06.10.2003 № 131-ФЗ «Об общих принципах организации местного самоуправления в Российской Федерации»;</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 xml:space="preserve">Федеральным </w:t>
      </w:r>
      <w:hyperlink r:id="rId15" w:history="1">
        <w:r w:rsidRPr="0056099E">
          <w:rPr>
            <w:rFonts w:cs="Arial"/>
            <w:color w:val="0000FF" w:themeColor="hyperlink"/>
            <w:kern w:val="2"/>
            <w:u w:val="single"/>
            <w:lang w:eastAsia="ar-SA"/>
          </w:rPr>
          <w:t>законом</w:t>
        </w:r>
      </w:hyperlink>
      <w:r w:rsidRPr="0056099E">
        <w:rPr>
          <w:rFonts w:cs="Arial"/>
          <w:kern w:val="2"/>
          <w:lang w:eastAsia="ar-SA"/>
        </w:rPr>
        <w:t xml:space="preserve"> от 29.12.2004 № 191-ФЗ «О введении в действие Градостроительного кодекса Российской Федерации»;</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 xml:space="preserve">Федеральным </w:t>
      </w:r>
      <w:hyperlink r:id="rId16" w:history="1">
        <w:r w:rsidRPr="0056099E">
          <w:rPr>
            <w:rFonts w:cs="Arial"/>
            <w:color w:val="0000FF" w:themeColor="hyperlink"/>
            <w:kern w:val="2"/>
            <w:u w:val="single"/>
            <w:lang w:eastAsia="ar-SA"/>
          </w:rPr>
          <w:t>законом</w:t>
        </w:r>
      </w:hyperlink>
      <w:r w:rsidRPr="0056099E">
        <w:rPr>
          <w:rFonts w:cs="Arial"/>
          <w:kern w:val="2"/>
          <w:lang w:eastAsia="ar-SA"/>
        </w:rPr>
        <w:t xml:space="preserve"> от 27.12.2002 № 184-ФЗ «О техническом регулировании»;</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 xml:space="preserve">Федеральным </w:t>
      </w:r>
      <w:hyperlink r:id="rId17" w:history="1">
        <w:r w:rsidRPr="0056099E">
          <w:rPr>
            <w:rFonts w:cs="Arial"/>
            <w:color w:val="0000FF" w:themeColor="hyperlink"/>
            <w:kern w:val="2"/>
            <w:u w:val="single"/>
            <w:lang w:eastAsia="ar-SA"/>
          </w:rPr>
          <w:t>законом</w:t>
        </w:r>
      </w:hyperlink>
      <w:r w:rsidRPr="0056099E">
        <w:rPr>
          <w:rFonts w:cs="Arial"/>
          <w:kern w:val="2"/>
          <w:lang w:eastAsia="ar-SA"/>
        </w:rPr>
        <w:t xml:space="preserve"> от 22.07.2008 № 123-ФЗ «Технический регламент о требованиях пожарной безопасности»;</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 xml:space="preserve">Федеральным </w:t>
      </w:r>
      <w:hyperlink r:id="rId18" w:history="1">
        <w:r w:rsidRPr="0056099E">
          <w:rPr>
            <w:rFonts w:cs="Arial"/>
            <w:color w:val="0000FF" w:themeColor="hyperlink"/>
            <w:kern w:val="2"/>
            <w:u w:val="single"/>
            <w:lang w:eastAsia="ar-SA"/>
          </w:rPr>
          <w:t>законом</w:t>
        </w:r>
      </w:hyperlink>
      <w:r w:rsidRPr="0056099E">
        <w:rPr>
          <w:rFonts w:cs="Arial"/>
          <w:kern w:val="2"/>
          <w:lang w:eastAsia="ar-SA"/>
        </w:rPr>
        <w:t xml:space="preserve"> от 14.03.1995 № 33-ФЗ «Об особо охраняемых природных территориях»;</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 xml:space="preserve">Федеральным </w:t>
      </w:r>
      <w:hyperlink r:id="rId19" w:history="1">
        <w:r w:rsidRPr="0056099E">
          <w:rPr>
            <w:rFonts w:cs="Arial"/>
            <w:color w:val="0000FF" w:themeColor="hyperlink"/>
            <w:kern w:val="2"/>
            <w:u w:val="single"/>
            <w:lang w:eastAsia="ar-SA"/>
          </w:rPr>
          <w:t>законом</w:t>
        </w:r>
      </w:hyperlink>
      <w:r w:rsidRPr="0056099E">
        <w:rPr>
          <w:rFonts w:cs="Arial"/>
          <w:kern w:val="2"/>
          <w:lang w:eastAsia="ar-SA"/>
        </w:rPr>
        <w:t xml:space="preserve"> от 10.01.2002 № 7-ФЗ «Об охране окружающей среды»;</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 xml:space="preserve">Федеральным </w:t>
      </w:r>
      <w:hyperlink r:id="rId20" w:history="1">
        <w:r w:rsidRPr="0056099E">
          <w:rPr>
            <w:rFonts w:cs="Arial"/>
            <w:color w:val="0000FF" w:themeColor="hyperlink"/>
            <w:kern w:val="2"/>
            <w:u w:val="single"/>
            <w:lang w:eastAsia="ar-SA"/>
          </w:rPr>
          <w:t>законом</w:t>
        </w:r>
      </w:hyperlink>
      <w:r w:rsidRPr="0056099E">
        <w:rPr>
          <w:rFonts w:cs="Arial"/>
          <w:kern w:val="2"/>
          <w:lang w:eastAsia="ar-SA"/>
        </w:rPr>
        <w:t xml:space="preserve"> от 08.11.2007 № 257-ФЗ «Об автомобильных дорогах и о дорожной деятельности в Российской Федерации»;</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lastRenderedPageBreak/>
        <w:t>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СП 34.13330.2012. Свод правил. Автомобильные дороги;</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СП 42.13330.2016. Свод правил. Градостроительство. Планировка и застройка городских и сельских поселений;</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СП 118.13330.2012. Свод правил. Общественные здания и сооружения;</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СП 43.13330.2012. Свод правил. Сооружения промышленных предприятий;</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ГОСТ 17.5.3.01-78 «Охрана природы. Земли. Состав и размер зеленых зон городов»;</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ГОСТ 17.6.3.01-78 «Охрана природы. Флора. Охрана и рациональное использование лесов зеленых зон городов»;</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СП 30-101-98 «Методические указания по расчету земельных участков в кондоминиумах»;</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СП 30-102-99 «Планировка и застройка территорий малоэтажного жилищного строительства»;</w:t>
      </w:r>
    </w:p>
    <w:p w:rsidR="00AC6017" w:rsidRPr="0056099E" w:rsidRDefault="0056099E" w:rsidP="00AC6017">
      <w:pPr>
        <w:widowControl w:val="0"/>
        <w:suppressAutoHyphens/>
        <w:autoSpaceDE w:val="0"/>
        <w:spacing w:line="276" w:lineRule="auto"/>
        <w:ind w:firstLine="540"/>
        <w:jc w:val="both"/>
        <w:rPr>
          <w:rFonts w:cs="Arial"/>
          <w:kern w:val="2"/>
          <w:lang w:eastAsia="ar-SA"/>
        </w:rPr>
      </w:pPr>
      <w:hyperlink r:id="rId21" w:history="1">
        <w:r w:rsidR="00AC6017" w:rsidRPr="0056099E">
          <w:rPr>
            <w:rFonts w:cs="Arial"/>
            <w:color w:val="0000FF" w:themeColor="hyperlink"/>
            <w:kern w:val="2"/>
            <w:u w:val="single"/>
            <w:lang w:eastAsia="ar-SA"/>
          </w:rPr>
          <w:t>Законом</w:t>
        </w:r>
      </w:hyperlink>
      <w:r w:rsidR="00AC6017" w:rsidRPr="0056099E">
        <w:rPr>
          <w:rFonts w:cs="Arial"/>
          <w:kern w:val="2"/>
          <w:lang w:eastAsia="ar-SA"/>
        </w:rPr>
        <w:t xml:space="preserve"> Кировской области от 28.09.2006 № 44-ЗО «О регулировании градостроительной деятельности в Кировской области»;</w:t>
      </w:r>
    </w:p>
    <w:p w:rsidR="00AC6017" w:rsidRPr="0056099E" w:rsidRDefault="00AC6017" w:rsidP="00AC6017">
      <w:pPr>
        <w:widowControl w:val="0"/>
        <w:suppressAutoHyphens/>
        <w:autoSpaceDE w:val="0"/>
        <w:spacing w:line="276" w:lineRule="auto"/>
        <w:ind w:firstLine="540"/>
        <w:jc w:val="both"/>
        <w:rPr>
          <w:rFonts w:cs="Arial"/>
          <w:kern w:val="2"/>
          <w:lang w:eastAsia="ar-SA"/>
        </w:rPr>
      </w:pPr>
      <w:r w:rsidRPr="0056099E">
        <w:rPr>
          <w:rFonts w:cs="Arial"/>
          <w:kern w:val="2"/>
          <w:lang w:eastAsia="ar-SA"/>
        </w:rPr>
        <w:t xml:space="preserve">региональными </w:t>
      </w:r>
      <w:hyperlink r:id="rId22" w:history="1">
        <w:r w:rsidRPr="0056099E">
          <w:rPr>
            <w:rFonts w:cs="Arial"/>
            <w:color w:val="0000FF" w:themeColor="hyperlink"/>
            <w:kern w:val="2"/>
            <w:u w:val="single"/>
            <w:lang w:eastAsia="ar-SA"/>
          </w:rPr>
          <w:t>нормативами</w:t>
        </w:r>
      </w:hyperlink>
      <w:r w:rsidRPr="0056099E">
        <w:rPr>
          <w:rFonts w:cs="Arial"/>
          <w:kern w:val="2"/>
          <w:lang w:eastAsia="ar-SA"/>
        </w:rPr>
        <w:t xml:space="preserve"> градостроительного проектирования Кировской области.</w:t>
      </w:r>
    </w:p>
    <w:p w:rsidR="00AC6017" w:rsidRPr="0056099E" w:rsidRDefault="00AC6017" w:rsidP="00AC6017">
      <w:pPr>
        <w:tabs>
          <w:tab w:val="left" w:pos="1635"/>
        </w:tabs>
        <w:suppressAutoHyphens/>
        <w:spacing w:before="280" w:after="280" w:line="276" w:lineRule="auto"/>
      </w:pPr>
    </w:p>
    <w:p w:rsidR="00AC6017" w:rsidRPr="0056099E" w:rsidRDefault="00AC6017"/>
    <w:p w:rsidR="00AC6017" w:rsidRPr="0056099E" w:rsidRDefault="00AC6017">
      <w:r w:rsidRPr="0056099E">
        <w:br w:type="page"/>
      </w:r>
    </w:p>
    <w:p w:rsidR="00AC6017" w:rsidRPr="0056099E" w:rsidRDefault="00AC6017" w:rsidP="00AC6017">
      <w:pPr>
        <w:jc w:val="center"/>
      </w:pPr>
      <w:r w:rsidRPr="0056099E">
        <w:rPr>
          <w:noProof/>
        </w:rPr>
        <w:lastRenderedPageBreak/>
        <w:drawing>
          <wp:inline distT="0" distB="0" distL="0" distR="0" wp14:anchorId="1EB05792" wp14:editId="6E1C367B">
            <wp:extent cx="552450" cy="723900"/>
            <wp:effectExtent l="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AC6017" w:rsidRPr="0056099E" w:rsidRDefault="00AC6017" w:rsidP="00AC6017">
      <w:pPr>
        <w:jc w:val="center"/>
        <w:rPr>
          <w:rStyle w:val="18"/>
          <w:sz w:val="24"/>
        </w:rPr>
      </w:pPr>
    </w:p>
    <w:p w:rsidR="00AC6017" w:rsidRPr="0056099E" w:rsidRDefault="00AC6017" w:rsidP="00AC6017">
      <w:pPr>
        <w:spacing w:line="360" w:lineRule="auto"/>
        <w:jc w:val="center"/>
        <w:outlineLvl w:val="0"/>
        <w:rPr>
          <w:b/>
        </w:rPr>
      </w:pPr>
      <w:r w:rsidRPr="0056099E">
        <w:rPr>
          <w:b/>
        </w:rPr>
        <w:t>АДМИНИСТРАЦИЯ ЛЕНИНСКОГО СЕЛЬСКОГО ПОСЕЛЕНИЯ</w:t>
      </w:r>
    </w:p>
    <w:p w:rsidR="00AC6017" w:rsidRPr="0056099E" w:rsidRDefault="00AC6017" w:rsidP="00AC6017">
      <w:pPr>
        <w:jc w:val="center"/>
        <w:outlineLvl w:val="0"/>
        <w:rPr>
          <w:b/>
        </w:rPr>
      </w:pPr>
      <w:r w:rsidRPr="0056099E">
        <w:rPr>
          <w:b/>
        </w:rPr>
        <w:t>СЛОБОДСКОГО РАЙОНА КИРОВСКОЙ ОБЛАСТИ</w:t>
      </w:r>
    </w:p>
    <w:p w:rsidR="00AC6017" w:rsidRPr="0056099E" w:rsidRDefault="00AC6017" w:rsidP="00AC6017">
      <w:pPr>
        <w:jc w:val="center"/>
        <w:rPr>
          <w:rStyle w:val="18"/>
          <w:sz w:val="24"/>
        </w:rPr>
      </w:pPr>
    </w:p>
    <w:p w:rsidR="00AC6017" w:rsidRPr="0056099E" w:rsidRDefault="00AC6017" w:rsidP="00AC6017">
      <w:pPr>
        <w:jc w:val="center"/>
        <w:rPr>
          <w:rStyle w:val="18"/>
          <w:sz w:val="24"/>
        </w:rPr>
      </w:pPr>
    </w:p>
    <w:p w:rsidR="00AC6017" w:rsidRPr="0056099E" w:rsidRDefault="00AC6017" w:rsidP="00AC6017">
      <w:pPr>
        <w:tabs>
          <w:tab w:val="left" w:pos="7234"/>
        </w:tabs>
        <w:rPr>
          <w:rStyle w:val="18"/>
          <w:sz w:val="24"/>
        </w:rPr>
      </w:pPr>
      <w:r w:rsidRPr="0056099E">
        <w:rPr>
          <w:rStyle w:val="18"/>
          <w:sz w:val="24"/>
        </w:rPr>
        <w:t>21.10.2022</w:t>
      </w:r>
      <w:r w:rsidRPr="0056099E">
        <w:rPr>
          <w:rStyle w:val="18"/>
          <w:sz w:val="24"/>
        </w:rPr>
        <w:tab/>
        <w:t xml:space="preserve">               № 174</w:t>
      </w:r>
    </w:p>
    <w:p w:rsidR="00AC6017" w:rsidRPr="0056099E" w:rsidRDefault="00AC6017" w:rsidP="00AC6017">
      <w:pPr>
        <w:spacing w:line="360" w:lineRule="auto"/>
        <w:jc w:val="center"/>
        <w:outlineLvl w:val="0"/>
      </w:pPr>
      <w:r w:rsidRPr="0056099E">
        <w:t xml:space="preserve">ПОСТАНОВЛЕНИЕ </w:t>
      </w:r>
    </w:p>
    <w:p w:rsidR="00AC6017" w:rsidRPr="0056099E" w:rsidRDefault="00AC6017" w:rsidP="00AC6017">
      <w:pPr>
        <w:spacing w:line="360" w:lineRule="auto"/>
        <w:jc w:val="center"/>
        <w:outlineLvl w:val="0"/>
      </w:pPr>
      <w:r w:rsidRPr="0056099E">
        <w:t xml:space="preserve">дер. </w:t>
      </w:r>
      <w:proofErr w:type="spellStart"/>
      <w:r w:rsidRPr="0056099E">
        <w:t>Рубежница</w:t>
      </w:r>
      <w:proofErr w:type="spellEnd"/>
    </w:p>
    <w:p w:rsidR="00AC6017" w:rsidRPr="0056099E" w:rsidRDefault="00AC6017" w:rsidP="00AC6017">
      <w:pPr>
        <w:spacing w:line="360" w:lineRule="auto"/>
        <w:jc w:val="center"/>
        <w:outlineLvl w:val="0"/>
      </w:pPr>
    </w:p>
    <w:p w:rsidR="00AC6017" w:rsidRPr="0056099E" w:rsidRDefault="00AC6017" w:rsidP="00AC6017">
      <w:pPr>
        <w:jc w:val="center"/>
        <w:rPr>
          <w:b/>
        </w:rPr>
      </w:pPr>
      <w:r w:rsidRPr="0056099E">
        <w:rPr>
          <w:b/>
        </w:rPr>
        <w:t>О внесении изменений в Положение об официальном  сайте администрации Ленинского сельского поселения Слободского района Кировской области, утвержденного постановлением администрации Ленинского сельского поселения Слободского района Кировской области от 20.04.2017 № 55</w:t>
      </w:r>
    </w:p>
    <w:p w:rsidR="00AC6017" w:rsidRPr="0056099E" w:rsidRDefault="00AC6017" w:rsidP="00AC6017"/>
    <w:p w:rsidR="00AC6017" w:rsidRPr="0056099E" w:rsidRDefault="00AC6017" w:rsidP="00AC6017">
      <w:pPr>
        <w:tabs>
          <w:tab w:val="left" w:pos="709"/>
        </w:tabs>
        <w:jc w:val="both"/>
      </w:pPr>
      <w:r w:rsidRPr="0056099E">
        <w:t xml:space="preserve">         В соответствии с Федеральным законом № 131-ФЗ от 06.10.2003 «Об общих принципах организации местного самоуправления в Российской Федерации», Федеральным законом от 14.07.2022 № 270-ФЗ  «О внесении изменений в Федеральный закон «Об обеспечении доступа к информации о деятельности  государственных органов местного  самоуправления», администрация Ленинского сельского поселения Слободского района ПОСТАНОВЛЯЕТ:</w:t>
      </w:r>
    </w:p>
    <w:p w:rsidR="00AC6017" w:rsidRPr="0056099E" w:rsidRDefault="00AC6017" w:rsidP="00AC6017">
      <w:pPr>
        <w:jc w:val="both"/>
      </w:pPr>
      <w:r w:rsidRPr="0056099E">
        <w:t xml:space="preserve">        1.Внести  изменение в Положение «Об учреждении официального </w:t>
      </w:r>
      <w:proofErr w:type="gramStart"/>
      <w:r w:rsidRPr="0056099E">
        <w:t>сайта администрации Ленинского сельского поселения Слободского района Кировской области</w:t>
      </w:r>
      <w:proofErr w:type="gramEnd"/>
      <w:r w:rsidRPr="0056099E">
        <w:t xml:space="preserve"> в сети Интернет, утвержденного постановлением администрации Ленинского сельского поселения Слободского района Кировской области от 20.04.2017 № 55. Прилагается.</w:t>
      </w:r>
      <w:r w:rsidRPr="0056099E">
        <w:tab/>
      </w:r>
    </w:p>
    <w:p w:rsidR="00AC6017" w:rsidRPr="0056099E" w:rsidRDefault="00AC6017" w:rsidP="00AC6017">
      <w:pPr>
        <w:jc w:val="both"/>
      </w:pPr>
      <w:r w:rsidRPr="0056099E">
        <w:rPr>
          <w:bCs/>
        </w:rPr>
        <w:t xml:space="preserve">       2.Опубликовать настоящее Постановление в официальном печатном издании поселения «Информационный бюллетень органов местного самоуправления</w:t>
      </w:r>
      <w:r w:rsidRPr="0056099E">
        <w:t xml:space="preserve"> Ленинского сельского поселения</w:t>
      </w:r>
      <w:r w:rsidRPr="0056099E">
        <w:rPr>
          <w:bCs/>
        </w:rPr>
        <w:t>».</w:t>
      </w:r>
      <w:r w:rsidRPr="0056099E">
        <w:t xml:space="preserve">        </w:t>
      </w:r>
    </w:p>
    <w:p w:rsidR="00AC6017" w:rsidRPr="0056099E" w:rsidRDefault="00AC6017" w:rsidP="00AC6017">
      <w:r w:rsidRPr="0056099E">
        <w:t xml:space="preserve">       3. Настоящее Положение вступает в силу с 01.12.2022 года.</w:t>
      </w:r>
    </w:p>
    <w:tbl>
      <w:tblPr>
        <w:tblW w:w="0" w:type="auto"/>
        <w:tblLayout w:type="fixed"/>
        <w:tblLook w:val="04A0" w:firstRow="1" w:lastRow="0" w:firstColumn="1" w:lastColumn="0" w:noHBand="0" w:noVBand="1"/>
      </w:tblPr>
      <w:tblGrid>
        <w:gridCol w:w="4552"/>
        <w:gridCol w:w="5096"/>
      </w:tblGrid>
      <w:tr w:rsidR="00AC6017" w:rsidRPr="0056099E" w:rsidTr="00AC6017">
        <w:tc>
          <w:tcPr>
            <w:tcW w:w="4552" w:type="dxa"/>
          </w:tcPr>
          <w:p w:rsidR="00AC6017" w:rsidRPr="0056099E" w:rsidRDefault="00AC6017"/>
          <w:p w:rsidR="00AC6017" w:rsidRPr="0056099E" w:rsidRDefault="00AC6017">
            <w:r w:rsidRPr="0056099E">
              <w:t>Глава администрации Ленинского сельского поселения</w:t>
            </w:r>
          </w:p>
        </w:tc>
        <w:tc>
          <w:tcPr>
            <w:tcW w:w="5096" w:type="dxa"/>
            <w:vAlign w:val="bottom"/>
            <w:hideMark/>
          </w:tcPr>
          <w:p w:rsidR="00AC6017" w:rsidRPr="0056099E" w:rsidRDefault="00AC6017">
            <w:r w:rsidRPr="0056099E">
              <w:t xml:space="preserve">                                         С.В. Савиных</w:t>
            </w:r>
          </w:p>
        </w:tc>
      </w:tr>
    </w:tbl>
    <w:p w:rsidR="00AC6017" w:rsidRPr="0056099E" w:rsidRDefault="00AC6017" w:rsidP="00AC6017">
      <w:pPr>
        <w:jc w:val="both"/>
      </w:pPr>
    </w:p>
    <w:p w:rsidR="00AC6017" w:rsidRPr="0056099E" w:rsidRDefault="00AC6017" w:rsidP="00AC6017">
      <w:pPr>
        <w:jc w:val="both"/>
      </w:pPr>
      <w:r w:rsidRPr="0056099E">
        <w:lastRenderedPageBreak/>
        <w:t>Разослать: в дело-1,  прокуратура - 1,  Минюст-1. Всего-3 экз.</w:t>
      </w:r>
    </w:p>
    <w:p w:rsidR="00AC6017" w:rsidRPr="0056099E" w:rsidRDefault="00AC6017" w:rsidP="00AC6017"/>
    <w:p w:rsidR="00AC6017" w:rsidRPr="0056099E" w:rsidRDefault="00AC6017" w:rsidP="00AC6017"/>
    <w:p w:rsidR="00AC6017" w:rsidRPr="0056099E" w:rsidRDefault="00AC6017" w:rsidP="00AC6017">
      <w:r w:rsidRPr="0056099E">
        <w:t xml:space="preserve">                                                                      Приложение</w:t>
      </w:r>
    </w:p>
    <w:p w:rsidR="00AC6017" w:rsidRPr="0056099E" w:rsidRDefault="00AC6017" w:rsidP="00AC6017">
      <w:r w:rsidRPr="0056099E">
        <w:t xml:space="preserve">                                                                      </w:t>
      </w:r>
    </w:p>
    <w:p w:rsidR="00AC6017" w:rsidRPr="0056099E" w:rsidRDefault="00AC6017" w:rsidP="00AC6017">
      <w:r w:rsidRPr="0056099E">
        <w:t xml:space="preserve">                                                                      УТВЕРЖДЕНО:</w:t>
      </w:r>
    </w:p>
    <w:p w:rsidR="00AC6017" w:rsidRPr="0056099E" w:rsidRDefault="00AC6017" w:rsidP="00AC6017">
      <w:pPr>
        <w:tabs>
          <w:tab w:val="left" w:pos="5103"/>
        </w:tabs>
        <w:ind w:left="4860"/>
      </w:pPr>
      <w:r w:rsidRPr="0056099E">
        <w:t>постановлением администрации Ленинского сельского поселения Слободского района Кировской области от  20.04.2017№ 55;</w:t>
      </w:r>
    </w:p>
    <w:p w:rsidR="00AC6017" w:rsidRPr="0056099E" w:rsidRDefault="00AC6017" w:rsidP="00AC6017">
      <w:pPr>
        <w:tabs>
          <w:tab w:val="left" w:pos="5103"/>
        </w:tabs>
        <w:ind w:left="4860"/>
      </w:pPr>
      <w:r w:rsidRPr="0056099E">
        <w:t xml:space="preserve">в редакции </w:t>
      </w:r>
      <w:proofErr w:type="gramStart"/>
      <w:r w:rsidRPr="0056099E">
        <w:t>постановления администрации Ленинского сельского поселения Слободского района Кировской области</w:t>
      </w:r>
      <w:proofErr w:type="gramEnd"/>
      <w:r w:rsidRPr="0056099E">
        <w:t xml:space="preserve"> </w:t>
      </w:r>
    </w:p>
    <w:p w:rsidR="00AC6017" w:rsidRPr="0056099E" w:rsidRDefault="00AC6017" w:rsidP="00AC6017">
      <w:pPr>
        <w:tabs>
          <w:tab w:val="left" w:pos="5103"/>
        </w:tabs>
        <w:ind w:left="4860"/>
      </w:pPr>
      <w:r w:rsidRPr="0056099E">
        <w:t>от 21.10.2022 № 174</w:t>
      </w:r>
    </w:p>
    <w:p w:rsidR="00AC6017" w:rsidRPr="0056099E" w:rsidRDefault="00AC6017" w:rsidP="00AC6017">
      <w:pPr>
        <w:tabs>
          <w:tab w:val="left" w:pos="2057"/>
        </w:tabs>
        <w:rPr>
          <w:b/>
        </w:rPr>
      </w:pPr>
      <w:r w:rsidRPr="0056099E">
        <w:t xml:space="preserve">                           </w:t>
      </w:r>
      <w:r w:rsidRPr="0056099E">
        <w:rPr>
          <w:b/>
        </w:rPr>
        <w:t xml:space="preserve">           </w:t>
      </w:r>
    </w:p>
    <w:p w:rsidR="00AC6017" w:rsidRPr="0056099E" w:rsidRDefault="00AC6017" w:rsidP="00AC6017">
      <w:pPr>
        <w:tabs>
          <w:tab w:val="left" w:pos="2057"/>
        </w:tabs>
        <w:rPr>
          <w:b/>
        </w:rPr>
      </w:pPr>
    </w:p>
    <w:p w:rsidR="00AC6017" w:rsidRPr="0056099E" w:rsidRDefault="00AC6017" w:rsidP="00AC6017">
      <w:pPr>
        <w:tabs>
          <w:tab w:val="left" w:pos="2057"/>
        </w:tabs>
        <w:jc w:val="center"/>
        <w:rPr>
          <w:b/>
        </w:rPr>
      </w:pPr>
      <w:r w:rsidRPr="0056099E">
        <w:rPr>
          <w:b/>
        </w:rPr>
        <w:t>ПОЛОЖЕНИЕ</w:t>
      </w:r>
    </w:p>
    <w:p w:rsidR="00AC6017" w:rsidRPr="0056099E" w:rsidRDefault="00AC6017" w:rsidP="00AC6017">
      <w:pPr>
        <w:tabs>
          <w:tab w:val="left" w:pos="2057"/>
        </w:tabs>
        <w:jc w:val="center"/>
        <w:rPr>
          <w:b/>
        </w:rPr>
      </w:pPr>
      <w:r w:rsidRPr="0056099E">
        <w:rPr>
          <w:b/>
        </w:rPr>
        <w:t>ОБ ОФИЦИАЛЬНОМ САЙТЕ АДМИНИСТРАЦИИ</w:t>
      </w:r>
    </w:p>
    <w:p w:rsidR="00AC6017" w:rsidRPr="0056099E" w:rsidRDefault="00AC6017" w:rsidP="00AC6017">
      <w:pPr>
        <w:tabs>
          <w:tab w:val="left" w:pos="2057"/>
        </w:tabs>
        <w:jc w:val="center"/>
        <w:rPr>
          <w:b/>
        </w:rPr>
      </w:pPr>
      <w:r w:rsidRPr="0056099E">
        <w:rPr>
          <w:b/>
        </w:rPr>
        <w:t>ЛЕНИНСКОГО СЕЛЬСКОГО ПОСЕЛЕНИЯ</w:t>
      </w:r>
    </w:p>
    <w:p w:rsidR="00AC6017" w:rsidRPr="0056099E" w:rsidRDefault="00AC6017" w:rsidP="00AC6017">
      <w:pPr>
        <w:tabs>
          <w:tab w:val="left" w:pos="2057"/>
        </w:tabs>
        <w:jc w:val="center"/>
        <w:rPr>
          <w:b/>
        </w:rPr>
      </w:pPr>
      <w:r w:rsidRPr="0056099E">
        <w:rPr>
          <w:b/>
        </w:rPr>
        <w:t>СЛОБОДСКОГО  РАЙОНА КИРОВСКОЙ ОБЛАСТИ</w:t>
      </w:r>
    </w:p>
    <w:p w:rsidR="00AC6017" w:rsidRPr="0056099E" w:rsidRDefault="00AC6017" w:rsidP="00AC6017"/>
    <w:p w:rsidR="00AC6017" w:rsidRPr="0056099E" w:rsidRDefault="00AC6017" w:rsidP="00AC6017">
      <w:pPr>
        <w:jc w:val="center"/>
        <w:rPr>
          <w:b/>
        </w:rPr>
      </w:pPr>
      <w:r w:rsidRPr="0056099E">
        <w:rPr>
          <w:b/>
        </w:rPr>
        <w:t>1.Общие положения</w:t>
      </w:r>
    </w:p>
    <w:p w:rsidR="00AC6017" w:rsidRPr="0056099E" w:rsidRDefault="00AC6017" w:rsidP="00AC6017"/>
    <w:p w:rsidR="00AC6017" w:rsidRPr="0056099E" w:rsidRDefault="00AC6017" w:rsidP="00AC6017">
      <w:pPr>
        <w:jc w:val="both"/>
      </w:pPr>
      <w:r w:rsidRPr="0056099E">
        <w:t xml:space="preserve">         1.1. Настоящее Положение определяет порядок организационно-технического обеспечения, а также порядок технического сопровождения (поддержка в работоспособном состоянии) и информационного наполнения официального сайта администрации Ленинского сельского поселения  Слободского района Кировской  области (далее – Ленинское сельское поселение).</w:t>
      </w:r>
    </w:p>
    <w:p w:rsidR="00AC6017" w:rsidRPr="0056099E" w:rsidRDefault="00AC6017" w:rsidP="00AC6017">
      <w:pPr>
        <w:jc w:val="both"/>
      </w:pPr>
      <w:r w:rsidRPr="0056099E">
        <w:t xml:space="preserve">         1.2. Сайт  Ленинского сельского поселения является официальным сайтом.</w:t>
      </w:r>
    </w:p>
    <w:p w:rsidR="00AC6017" w:rsidRPr="0056099E" w:rsidRDefault="00AC6017" w:rsidP="00AC6017">
      <w:pPr>
        <w:ind w:firstLine="680"/>
        <w:jc w:val="both"/>
      </w:pPr>
      <w:r w:rsidRPr="0056099E">
        <w:t>1.3. Основным назначением официального сайта является информирование населения Ленинского сельского поселения о деятельности органов местного самоуправления Ленинского сельского поселения посредством предоставления пользователям доступа к информации, размещенной на  официальном сайте.</w:t>
      </w:r>
    </w:p>
    <w:p w:rsidR="00AC6017" w:rsidRPr="0056099E" w:rsidRDefault="00AC6017" w:rsidP="00AC6017">
      <w:pPr>
        <w:ind w:firstLine="680"/>
        <w:jc w:val="both"/>
      </w:pPr>
      <w:r w:rsidRPr="0056099E">
        <w:t xml:space="preserve">1.4. Информация о деятельности органов местного самоуправления - информация, созданная в пределах своих полномочий органами местного самоуправления либо поступившая в указанные органы информация. </w:t>
      </w:r>
    </w:p>
    <w:p w:rsidR="00AC6017" w:rsidRPr="0056099E" w:rsidRDefault="00AC6017" w:rsidP="00AC6017">
      <w:pPr>
        <w:ind w:firstLine="680"/>
        <w:jc w:val="both"/>
      </w:pPr>
      <w:r w:rsidRPr="0056099E">
        <w:t>1.5. Пользователь информацией - гражданин (физическое лицо), организация (юридическое лицо), общественное объединение, государственные органы, органы местного самоуправления, осуществляющие поиск информации о деятельности органов местного самоуправления.</w:t>
      </w:r>
    </w:p>
    <w:p w:rsidR="00AC6017" w:rsidRPr="0056099E" w:rsidRDefault="00AC6017" w:rsidP="00AC6017">
      <w:pPr>
        <w:jc w:val="both"/>
      </w:pPr>
      <w:r w:rsidRPr="0056099E">
        <w:lastRenderedPageBreak/>
        <w:t xml:space="preserve">           1.6. При использовании, цитировании и перепечатке информации из разделов сайта обязательным требованием является ссылка на электронный адрес  официального сайта.</w:t>
      </w:r>
    </w:p>
    <w:p w:rsidR="00AC6017" w:rsidRPr="0056099E" w:rsidRDefault="00AC6017" w:rsidP="00AC6017">
      <w:pPr>
        <w:jc w:val="both"/>
      </w:pPr>
    </w:p>
    <w:p w:rsidR="00AC6017" w:rsidRPr="0056099E" w:rsidRDefault="00AC6017" w:rsidP="00AC6017">
      <w:pPr>
        <w:jc w:val="both"/>
        <w:rPr>
          <w:b/>
          <w:bCs/>
        </w:rPr>
      </w:pPr>
      <w:r w:rsidRPr="0056099E">
        <w:t xml:space="preserve">       </w:t>
      </w:r>
      <w:r w:rsidRPr="0056099E">
        <w:rPr>
          <w:b/>
        </w:rPr>
        <w:t xml:space="preserve">   2.</w:t>
      </w:r>
      <w:r w:rsidRPr="0056099E">
        <w:t xml:space="preserve">  </w:t>
      </w:r>
      <w:r w:rsidRPr="0056099E">
        <w:rPr>
          <w:b/>
          <w:bCs/>
        </w:rPr>
        <w:t>Основные требования при обеспечении доступа к информации о деятельности органов местного самоуправления, размещаемой на официальном сайте</w:t>
      </w:r>
    </w:p>
    <w:p w:rsidR="00AC6017" w:rsidRPr="0056099E" w:rsidRDefault="00AC6017" w:rsidP="00AC6017">
      <w:pPr>
        <w:jc w:val="both"/>
      </w:pPr>
    </w:p>
    <w:p w:rsidR="00AC6017" w:rsidRPr="0056099E" w:rsidRDefault="00AC6017" w:rsidP="00AC6017">
      <w:pPr>
        <w:ind w:firstLine="680"/>
        <w:jc w:val="both"/>
      </w:pPr>
      <w:r w:rsidRPr="0056099E">
        <w:t>2.1 Основными требованиями при обеспечении доступа к информации, о деятельности органов местного самоуправления, размещенной на официальном сайте, являются:</w:t>
      </w:r>
    </w:p>
    <w:p w:rsidR="00AC6017" w:rsidRPr="0056099E" w:rsidRDefault="00AC6017" w:rsidP="00AC6017">
      <w:pPr>
        <w:ind w:firstLine="680"/>
        <w:jc w:val="both"/>
      </w:pPr>
      <w:r w:rsidRPr="0056099E">
        <w:t>1) достоверность предоставляемой информации о деятельности органов местного самоуправления;</w:t>
      </w:r>
    </w:p>
    <w:p w:rsidR="00AC6017" w:rsidRPr="0056099E" w:rsidRDefault="00AC6017" w:rsidP="00AC6017">
      <w:pPr>
        <w:ind w:firstLine="680"/>
        <w:jc w:val="both"/>
      </w:pPr>
      <w:r w:rsidRPr="0056099E">
        <w:t>2) соблюдение сроков и порядка предоставления информации о деятельности органов местного самоуправления;</w:t>
      </w:r>
    </w:p>
    <w:p w:rsidR="00AC6017" w:rsidRPr="0056099E" w:rsidRDefault="00AC6017" w:rsidP="00AC6017">
      <w:pPr>
        <w:ind w:firstLine="680"/>
        <w:jc w:val="both"/>
      </w:pPr>
      <w:r w:rsidRPr="0056099E">
        <w:t>3) создание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w:t>
      </w:r>
    </w:p>
    <w:p w:rsidR="00AC6017" w:rsidRPr="0056099E" w:rsidRDefault="00AC6017" w:rsidP="00AC6017">
      <w:pPr>
        <w:ind w:firstLine="680"/>
        <w:jc w:val="both"/>
      </w:pPr>
      <w:r w:rsidRPr="0056099E">
        <w:t>4)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 указанных органов.</w:t>
      </w:r>
    </w:p>
    <w:p w:rsidR="00AC6017" w:rsidRPr="0056099E" w:rsidRDefault="00AC6017" w:rsidP="00AC6017">
      <w:pPr>
        <w:ind w:firstLine="680"/>
        <w:jc w:val="both"/>
      </w:pPr>
      <w:r w:rsidRPr="0056099E">
        <w:t xml:space="preserve"> 2.2.  </w:t>
      </w:r>
      <w:proofErr w:type="gramStart"/>
      <w:r w:rsidRPr="0056099E">
        <w:t>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rsidRPr="0056099E">
        <w:t xml:space="preserve"> Подведомственные организации по решению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rsidRPr="0056099E">
        <w:t>,</w:t>
      </w:r>
      <w:proofErr w:type="gramEnd"/>
      <w:r w:rsidRPr="0056099E">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AC6017" w:rsidRPr="0056099E" w:rsidRDefault="00AC6017" w:rsidP="00AC6017">
      <w:pPr>
        <w:ind w:firstLine="680"/>
        <w:jc w:val="both"/>
        <w:rPr>
          <w:color w:val="000000"/>
          <w:shd w:val="clear" w:color="auto" w:fill="FFFFFF"/>
        </w:rPr>
      </w:pPr>
      <w:r w:rsidRPr="0056099E">
        <w:t>2.3.</w:t>
      </w:r>
      <w:r w:rsidRPr="0056099E">
        <w:rPr>
          <w:rFonts w:ascii="Arial" w:hAnsi="Arial" w:cs="Arial"/>
          <w:color w:val="000000"/>
          <w:shd w:val="clear" w:color="auto" w:fill="FFFFFF"/>
        </w:rPr>
        <w:t xml:space="preserve"> </w:t>
      </w:r>
      <w:proofErr w:type="gramStart"/>
      <w:r w:rsidRPr="0056099E">
        <w:rPr>
          <w:color w:val="000000"/>
          <w:shd w:val="clear" w:color="auto" w:fill="FFFFFF"/>
        </w:rPr>
        <w:t>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AC6017" w:rsidRPr="0056099E" w:rsidRDefault="00AC6017" w:rsidP="00AC6017">
      <w:pPr>
        <w:ind w:firstLine="680"/>
        <w:jc w:val="both"/>
        <w:rPr>
          <w:color w:val="000000"/>
          <w:shd w:val="clear" w:color="auto" w:fill="FFFFFF"/>
        </w:rPr>
      </w:pPr>
      <w:r w:rsidRPr="0056099E">
        <w:rPr>
          <w:color w:val="000000"/>
          <w:shd w:val="clear" w:color="auto" w:fill="FFFFFF"/>
        </w:rPr>
        <w:lastRenderedPageBreak/>
        <w:t>2.4. Информацию о проводимых, органом местного самоуправления публичных слушаниях и общественных обсуждениях с использованием Единого портала.</w:t>
      </w:r>
    </w:p>
    <w:p w:rsidR="00AC6017" w:rsidRPr="0056099E" w:rsidRDefault="00AC6017" w:rsidP="00AC6017">
      <w:pPr>
        <w:pStyle w:val="a5"/>
        <w:shd w:val="clear" w:color="auto" w:fill="FFFFFF"/>
        <w:spacing w:before="0" w:beforeAutospacing="0" w:after="240" w:afterAutospacing="0"/>
        <w:jc w:val="both"/>
        <w:rPr>
          <w:color w:val="000000"/>
        </w:rPr>
      </w:pPr>
      <w:r w:rsidRPr="0056099E">
        <w:rPr>
          <w:color w:val="000000"/>
          <w:shd w:val="clear" w:color="auto" w:fill="FFFFFF"/>
        </w:rPr>
        <w:t xml:space="preserve">           2.5.</w:t>
      </w:r>
      <w:r w:rsidRPr="0056099E">
        <w:rPr>
          <w:color w:val="000000"/>
        </w:rPr>
        <w:t xml:space="preserve">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AC6017" w:rsidRPr="0056099E" w:rsidRDefault="00AC6017" w:rsidP="00AC6017">
      <w:pPr>
        <w:pStyle w:val="a5"/>
        <w:shd w:val="clear" w:color="auto" w:fill="FFFFFF"/>
        <w:spacing w:before="0" w:beforeAutospacing="0" w:after="240" w:afterAutospacing="0"/>
        <w:jc w:val="both"/>
        <w:rPr>
          <w:color w:val="000000"/>
        </w:rPr>
      </w:pPr>
      <w:r w:rsidRPr="0056099E">
        <w:rPr>
          <w:color w:val="000000"/>
        </w:rPr>
        <w:t xml:space="preserve">1) общую информацию о подведомственной организации; </w:t>
      </w:r>
    </w:p>
    <w:p w:rsidR="00AC6017" w:rsidRPr="0056099E" w:rsidRDefault="00AC6017" w:rsidP="00AC6017">
      <w:pPr>
        <w:pStyle w:val="a5"/>
        <w:shd w:val="clear" w:color="auto" w:fill="FFFFFF"/>
        <w:spacing w:before="0" w:beforeAutospacing="0" w:after="240" w:afterAutospacing="0"/>
        <w:jc w:val="both"/>
        <w:rPr>
          <w:color w:val="000000"/>
        </w:rPr>
      </w:pPr>
      <w:r w:rsidRPr="0056099E">
        <w:rPr>
          <w:color w:val="000000"/>
        </w:rPr>
        <w:t>2)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AC6017" w:rsidRPr="0056099E" w:rsidRDefault="00AC6017" w:rsidP="00AC6017">
      <w:pPr>
        <w:pStyle w:val="a5"/>
        <w:shd w:val="clear" w:color="auto" w:fill="FFFFFF"/>
        <w:spacing w:before="0" w:beforeAutospacing="0" w:after="240" w:afterAutospacing="0"/>
        <w:jc w:val="both"/>
        <w:rPr>
          <w:color w:val="000000"/>
        </w:rPr>
      </w:pPr>
      <w:r w:rsidRPr="0056099E">
        <w:rPr>
          <w:color w:val="000000"/>
        </w:rPr>
        <w:t>3)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AC6017" w:rsidRPr="0056099E" w:rsidRDefault="00AC6017" w:rsidP="00AC6017">
      <w:pPr>
        <w:pStyle w:val="a5"/>
        <w:shd w:val="clear" w:color="auto" w:fill="FFFFFF"/>
        <w:spacing w:before="0" w:beforeAutospacing="0" w:after="240" w:afterAutospacing="0"/>
        <w:jc w:val="both"/>
        <w:rPr>
          <w:color w:val="000000"/>
        </w:rPr>
      </w:pPr>
      <w:r w:rsidRPr="0056099E">
        <w:rPr>
          <w:color w:val="000000"/>
        </w:rPr>
        <w:t>4)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AC6017" w:rsidRPr="0056099E" w:rsidRDefault="00AC6017" w:rsidP="00AC6017">
      <w:pPr>
        <w:pStyle w:val="a5"/>
        <w:shd w:val="clear" w:color="auto" w:fill="FFFFFF"/>
        <w:spacing w:before="0" w:beforeAutospacing="0" w:after="240" w:afterAutospacing="0"/>
        <w:jc w:val="both"/>
        <w:rPr>
          <w:rFonts w:ascii="Arial" w:hAnsi="Arial" w:cs="Arial"/>
          <w:color w:val="000000"/>
        </w:rPr>
      </w:pPr>
      <w:r w:rsidRPr="0056099E">
        <w:rPr>
          <w:color w:val="000000"/>
        </w:rPr>
        <w:t>5)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r w:rsidRPr="0056099E">
        <w:rPr>
          <w:rFonts w:ascii="Arial" w:hAnsi="Arial" w:cs="Arial"/>
          <w:color w:val="000000"/>
        </w:rPr>
        <w:t>.</w:t>
      </w:r>
    </w:p>
    <w:p w:rsidR="00AC6017" w:rsidRPr="0056099E" w:rsidRDefault="00AC6017" w:rsidP="00AC6017">
      <w:pPr>
        <w:numPr>
          <w:ilvl w:val="0"/>
          <w:numId w:val="2"/>
        </w:numPr>
        <w:spacing w:before="100" w:beforeAutospacing="1" w:after="100" w:afterAutospacing="1"/>
        <w:jc w:val="center"/>
      </w:pPr>
      <w:r w:rsidRPr="0056099E">
        <w:rPr>
          <w:b/>
          <w:bCs/>
        </w:rPr>
        <w:t>Организационно-техническое обеспечение</w:t>
      </w:r>
    </w:p>
    <w:p w:rsidR="00AC6017" w:rsidRPr="0056099E" w:rsidRDefault="00AC6017" w:rsidP="00AC6017">
      <w:pPr>
        <w:ind w:firstLine="680"/>
        <w:jc w:val="both"/>
      </w:pPr>
      <w:r w:rsidRPr="0056099E">
        <w:t xml:space="preserve">3.1. Информационное наполнение официального сайта, </w:t>
      </w:r>
      <w:proofErr w:type="gramStart"/>
      <w:r w:rsidRPr="0056099E">
        <w:t>контроль за</w:t>
      </w:r>
      <w:proofErr w:type="gramEnd"/>
      <w:r w:rsidRPr="0056099E">
        <w:t xml:space="preserve"> актуальностью информации, публикуемой на  официальном сайте, обновлением разделов, возлагается на  специалистов администрации, пополняющих содержание разделов  официального сайта информацией в пределах своей компетенции.</w:t>
      </w:r>
    </w:p>
    <w:p w:rsidR="00AC6017" w:rsidRPr="0056099E" w:rsidRDefault="00AC6017" w:rsidP="00AC6017">
      <w:pPr>
        <w:ind w:firstLine="680"/>
        <w:jc w:val="both"/>
      </w:pPr>
      <w:r w:rsidRPr="0056099E">
        <w:t xml:space="preserve">3.2. Главным администратором, ответственным за непосредственное ведение и информационное наполнение официального сайта, его техническое состояние, формирование состава и структуры информации, размещаемой на официальном сайте, является глава администрации. </w:t>
      </w:r>
    </w:p>
    <w:p w:rsidR="00AC6017" w:rsidRPr="0056099E" w:rsidRDefault="00AC6017" w:rsidP="00AC6017">
      <w:pPr>
        <w:ind w:firstLine="680"/>
        <w:jc w:val="both"/>
      </w:pPr>
      <w:r w:rsidRPr="0056099E">
        <w:t>Главный администратор обеспечивает организацию информационного наполнения,  анализ информационного содержания, обновление, изменение информационной структуры официального сайта, своевременное размещение информационных материалов на официальном  сайте, выполнение требований информационной безопасности и соблюдение прав доступа к административной части официального сайта.</w:t>
      </w:r>
    </w:p>
    <w:p w:rsidR="00AC6017" w:rsidRPr="0056099E" w:rsidRDefault="00AC6017" w:rsidP="00AC6017">
      <w:pPr>
        <w:ind w:firstLine="680"/>
        <w:jc w:val="both"/>
      </w:pPr>
      <w:r w:rsidRPr="0056099E">
        <w:t>3.3. Ответственность за своевременность представления информации, ее полноту, актуальность, точность и достоверность возлагается на  специалистов администрации, предоставляющих информацию.</w:t>
      </w:r>
    </w:p>
    <w:p w:rsidR="00AC6017" w:rsidRPr="0056099E" w:rsidRDefault="00AC6017" w:rsidP="00AC6017">
      <w:pPr>
        <w:jc w:val="both"/>
        <w:rPr>
          <w:b/>
          <w:bCs/>
        </w:rPr>
      </w:pPr>
    </w:p>
    <w:p w:rsidR="00AC6017" w:rsidRPr="0056099E" w:rsidRDefault="00AC6017" w:rsidP="00AC6017">
      <w:pPr>
        <w:jc w:val="center"/>
      </w:pPr>
      <w:r w:rsidRPr="0056099E">
        <w:rPr>
          <w:b/>
          <w:bCs/>
        </w:rPr>
        <w:t>4. Перечень информации, размещаемой на сайте</w:t>
      </w:r>
    </w:p>
    <w:p w:rsidR="00AC6017" w:rsidRPr="0056099E" w:rsidRDefault="00AC6017" w:rsidP="00AC6017">
      <w:pPr>
        <w:ind w:firstLine="680"/>
        <w:jc w:val="both"/>
      </w:pPr>
      <w:r w:rsidRPr="0056099E">
        <w:t> </w:t>
      </w:r>
    </w:p>
    <w:p w:rsidR="00AC6017" w:rsidRPr="0056099E" w:rsidRDefault="00AC6017" w:rsidP="00AC6017">
      <w:pPr>
        <w:pStyle w:val="a5"/>
        <w:shd w:val="clear" w:color="auto" w:fill="FFFFFF"/>
        <w:tabs>
          <w:tab w:val="left" w:pos="709"/>
        </w:tabs>
        <w:spacing w:before="0" w:beforeAutospacing="0" w:after="0" w:afterAutospacing="0"/>
        <w:jc w:val="both"/>
        <w:rPr>
          <w:color w:val="000000"/>
        </w:rPr>
      </w:pPr>
      <w:r w:rsidRPr="0056099E">
        <w:t xml:space="preserve">          4.1. </w:t>
      </w:r>
      <w:r w:rsidRPr="0056099E">
        <w:rPr>
          <w:color w:val="000000"/>
        </w:rPr>
        <w:t>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AC6017" w:rsidRPr="0056099E" w:rsidRDefault="00AC6017" w:rsidP="00AC6017">
      <w:pPr>
        <w:pStyle w:val="a5"/>
        <w:shd w:val="clear" w:color="auto" w:fill="FFFFFF"/>
        <w:spacing w:before="0" w:beforeAutospacing="0" w:after="0" w:afterAutospacing="0"/>
        <w:jc w:val="both"/>
        <w:rPr>
          <w:color w:val="000000"/>
        </w:rPr>
      </w:pPr>
      <w:r w:rsidRPr="0056099E">
        <w:rPr>
          <w:color w:val="000000"/>
        </w:rPr>
        <w:t xml:space="preserve">         1) информацию </w:t>
      </w:r>
      <w:proofErr w:type="gramStart"/>
      <w:r w:rsidRPr="0056099E">
        <w:rPr>
          <w:color w:val="000000"/>
        </w:rPr>
        <w:t>о</w:t>
      </w:r>
      <w:proofErr w:type="gramEnd"/>
      <w:r w:rsidRPr="0056099E">
        <w:rPr>
          <w:color w:val="000000"/>
        </w:rPr>
        <w:t xml:space="preserve">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или официальном сайте подведомственной организации (при наличии);</w:t>
      </w:r>
    </w:p>
    <w:p w:rsidR="00AC6017" w:rsidRPr="0056099E" w:rsidRDefault="00AC6017" w:rsidP="00AC6017">
      <w:pPr>
        <w:ind w:firstLine="680"/>
        <w:jc w:val="both"/>
      </w:pPr>
      <w:r w:rsidRPr="0056099E">
        <w:t>2)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w:t>
      </w:r>
    </w:p>
    <w:p w:rsidR="00AC6017" w:rsidRPr="0056099E" w:rsidRDefault="00AC6017" w:rsidP="00AC6017">
      <w:pPr>
        <w:ind w:firstLine="680"/>
        <w:jc w:val="both"/>
      </w:pPr>
      <w:r w:rsidRPr="0056099E">
        <w:t>3) информацию о нормотворческой деятельности органов местного самоуправления, в том числе:</w:t>
      </w:r>
    </w:p>
    <w:p w:rsidR="00AC6017" w:rsidRPr="0056099E" w:rsidRDefault="00AC6017" w:rsidP="00AC6017">
      <w:pPr>
        <w:ind w:firstLine="680"/>
        <w:jc w:val="both"/>
      </w:pPr>
      <w:r w:rsidRPr="0056099E">
        <w:t>- муниципальные правовые акты, изданные органами местного самоуправления, включая сведения о внесении в них изменений, признании их утратившими силу,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AC6017" w:rsidRPr="0056099E" w:rsidRDefault="00AC6017" w:rsidP="00AC6017">
      <w:pPr>
        <w:ind w:firstLine="680"/>
        <w:jc w:val="both"/>
      </w:pPr>
      <w:r w:rsidRPr="0056099E">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w:t>
      </w:r>
    </w:p>
    <w:p w:rsidR="00AC6017" w:rsidRPr="0056099E" w:rsidRDefault="00AC6017" w:rsidP="00AC6017">
      <w:pPr>
        <w:ind w:firstLine="680"/>
        <w:jc w:val="both"/>
      </w:pPr>
      <w:r w:rsidRPr="0056099E">
        <w:t>- информацию о публичных слушаниях, конкурсах, котировках;</w:t>
      </w:r>
    </w:p>
    <w:p w:rsidR="00AC6017" w:rsidRPr="0056099E" w:rsidRDefault="00AC6017" w:rsidP="00AC6017">
      <w:pPr>
        <w:ind w:firstLine="680"/>
        <w:jc w:val="both"/>
      </w:pPr>
      <w:r w:rsidRPr="0056099E">
        <w:t>- установленные формы обращений, заявлений и иных документов, принимаемых органами местного самоуправления к рассмотрению в соответствии с законами и иными нормативными правовыми актами, муниципальными правовыми актами;</w:t>
      </w:r>
    </w:p>
    <w:p w:rsidR="00AC6017" w:rsidRPr="0056099E" w:rsidRDefault="00AC6017" w:rsidP="00AC6017">
      <w:pPr>
        <w:ind w:firstLine="680"/>
        <w:jc w:val="both"/>
      </w:pPr>
      <w:r w:rsidRPr="0056099E">
        <w:t>4) информацию об учреждениях, организациях, предприятиях, находящихся на территории поселения;</w:t>
      </w:r>
    </w:p>
    <w:p w:rsidR="00AC6017" w:rsidRPr="0056099E" w:rsidRDefault="00AC6017" w:rsidP="00AC6017">
      <w:pPr>
        <w:ind w:firstLine="680"/>
        <w:jc w:val="both"/>
      </w:pPr>
      <w:r w:rsidRPr="0056099E">
        <w:t>5) статистическую информацию о деятельности органов местного самоуправления;</w:t>
      </w:r>
    </w:p>
    <w:p w:rsidR="00AC6017" w:rsidRPr="0056099E" w:rsidRDefault="00AC6017" w:rsidP="00AC6017">
      <w:pPr>
        <w:ind w:firstLine="680"/>
        <w:jc w:val="both"/>
      </w:pPr>
      <w:r w:rsidRPr="0056099E">
        <w:t>6) иную информацию о деятельности органов местного самоуправления Ленинского сельского поселения  в соответствии с законодательством Российской Федерации.</w:t>
      </w:r>
    </w:p>
    <w:p w:rsidR="00AC6017" w:rsidRPr="0056099E" w:rsidRDefault="00AC6017" w:rsidP="00AC6017">
      <w:pPr>
        <w:jc w:val="both"/>
      </w:pPr>
      <w:r w:rsidRPr="0056099E">
        <w:t xml:space="preserve">       </w:t>
      </w:r>
      <w:r w:rsidRPr="0056099E">
        <w:rPr>
          <w:color w:val="000000"/>
          <w:shd w:val="clear" w:color="auto" w:fill="FFFFFF"/>
        </w:rPr>
        <w:t xml:space="preserve">  4.2. </w:t>
      </w:r>
      <w:proofErr w:type="gramStart"/>
      <w:r w:rsidRPr="0056099E">
        <w:rPr>
          <w:color w:val="000000"/>
          <w:shd w:val="clear" w:color="auto" w:fill="FFFFFF"/>
        </w:rPr>
        <w:t>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 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 предусмотренной Федеральным законом от 27 июля 2010 года N</w:t>
      </w:r>
      <w:proofErr w:type="gramEnd"/>
      <w:r w:rsidRPr="0056099E">
        <w:rPr>
          <w:color w:val="000000"/>
          <w:shd w:val="clear" w:color="auto" w:fill="FFFFFF"/>
        </w:rPr>
        <w:t xml:space="preserve"> 210-ФЗ "Об организации предоставления государственных и муниципальных услуг", в порядке, установленном Правительством Российской Федерации.</w:t>
      </w:r>
    </w:p>
    <w:p w:rsidR="00AC6017" w:rsidRPr="0056099E" w:rsidRDefault="00AC6017" w:rsidP="00AC6017">
      <w:pPr>
        <w:tabs>
          <w:tab w:val="left" w:pos="1046"/>
        </w:tabs>
        <w:jc w:val="both"/>
      </w:pPr>
      <w:r w:rsidRPr="0056099E">
        <w:t xml:space="preserve">          4.3 </w:t>
      </w:r>
      <w:r w:rsidRPr="0056099E">
        <w:rPr>
          <w:color w:val="000000"/>
          <w:shd w:val="clear" w:color="auto" w:fill="FFFFFF"/>
        </w:rPr>
        <w:t>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roofErr w:type="gramStart"/>
      <w:r w:rsidRPr="0056099E">
        <w:rPr>
          <w:color w:val="000000"/>
          <w:shd w:val="clear" w:color="auto" w:fill="FFFFFF"/>
        </w:rPr>
        <w:t>."</w:t>
      </w:r>
      <w:proofErr w:type="gramEnd"/>
    </w:p>
    <w:p w:rsidR="00AC6017" w:rsidRPr="0056099E" w:rsidRDefault="00AC6017" w:rsidP="00AC6017">
      <w:pPr>
        <w:jc w:val="both"/>
      </w:pPr>
    </w:p>
    <w:p w:rsidR="00AC6017" w:rsidRPr="0056099E" w:rsidRDefault="00AC6017" w:rsidP="00AC6017">
      <w:pPr>
        <w:jc w:val="center"/>
      </w:pPr>
      <w:r w:rsidRPr="0056099E">
        <w:rPr>
          <w:b/>
          <w:bCs/>
        </w:rPr>
        <w:t>5. Ответственность за нарушение права на доступ к информации о деятельности государственных органов и органов местного самоуправления</w:t>
      </w:r>
    </w:p>
    <w:p w:rsidR="00AC6017" w:rsidRPr="0056099E" w:rsidRDefault="00AC6017" w:rsidP="00AC6017">
      <w:pPr>
        <w:ind w:firstLine="680"/>
        <w:jc w:val="both"/>
      </w:pPr>
      <w:r w:rsidRPr="0056099E">
        <w:t> </w:t>
      </w:r>
    </w:p>
    <w:p w:rsidR="00AC6017" w:rsidRPr="0056099E" w:rsidRDefault="00AC6017" w:rsidP="00AC6017">
      <w:pPr>
        <w:ind w:firstLine="680"/>
        <w:jc w:val="both"/>
      </w:pPr>
      <w:r w:rsidRPr="0056099E">
        <w:t>5.1. Должностные лица органов местного самоуправления, муниципальные служащие, виновные в нарушении права на доступ к информации о деятельности органов местного самоуправления, несут ответственность в соответствии с законодательством Российской Федерации.</w:t>
      </w:r>
    </w:p>
    <w:p w:rsidR="00AC6017" w:rsidRPr="0056099E" w:rsidRDefault="00AC6017" w:rsidP="00AC6017">
      <w:pPr>
        <w:ind w:firstLine="680"/>
        <w:jc w:val="both"/>
      </w:pPr>
      <w:r w:rsidRPr="0056099E">
        <w:t>5.2. Решения и действия (бездействие) органов местного самоуправления, их должностных лиц, нарушающие право на доступ к информации о деятельности органов местного самоуправления, могут быть обжалованы в суд либо вышестоящему должностному лицу.</w:t>
      </w:r>
    </w:p>
    <w:p w:rsidR="00AC6017" w:rsidRPr="0056099E" w:rsidRDefault="00AC6017" w:rsidP="00AC6017">
      <w:pPr>
        <w:spacing w:before="100" w:beforeAutospacing="1" w:after="100" w:afterAutospacing="1"/>
        <w:jc w:val="center"/>
      </w:pPr>
      <w:r w:rsidRPr="0056099E">
        <w:rPr>
          <w:b/>
          <w:bCs/>
        </w:rPr>
        <w:t>6. Прекращение функционирования сайта</w:t>
      </w:r>
    </w:p>
    <w:p w:rsidR="00AC6017" w:rsidRPr="0056099E" w:rsidRDefault="00AC6017" w:rsidP="00AC6017">
      <w:pPr>
        <w:spacing w:before="100" w:beforeAutospacing="1" w:after="100" w:afterAutospacing="1"/>
        <w:jc w:val="both"/>
      </w:pPr>
      <w:r w:rsidRPr="0056099E">
        <w:t xml:space="preserve">          6.1.  Официальный сайт прекращает свое функционирование на основании постановления администрации Ленинского  сельского поселения.</w:t>
      </w:r>
    </w:p>
    <w:p w:rsidR="0056099E" w:rsidRPr="0056099E" w:rsidRDefault="0056099E"/>
    <w:p w:rsidR="0056099E" w:rsidRPr="0056099E" w:rsidRDefault="0056099E">
      <w:r w:rsidRPr="0056099E">
        <w:br w:type="page"/>
      </w:r>
    </w:p>
    <w:p w:rsidR="0056099E" w:rsidRPr="0056099E" w:rsidRDefault="0056099E" w:rsidP="0056099E">
      <w:r w:rsidRPr="0056099E">
        <w:rPr>
          <w:noProof/>
        </w:rPr>
        <w:lastRenderedPageBreak/>
        <w:drawing>
          <wp:inline distT="0" distB="0" distL="0" distR="0" wp14:anchorId="4B630099" wp14:editId="301AC76C">
            <wp:extent cx="552450" cy="7239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56099E" w:rsidRPr="0056099E" w:rsidRDefault="0056099E" w:rsidP="0056099E">
      <w:pPr>
        <w:spacing w:line="360" w:lineRule="auto"/>
        <w:jc w:val="center"/>
        <w:outlineLvl w:val="0"/>
        <w:rPr>
          <w:b/>
        </w:rPr>
      </w:pPr>
      <w:r w:rsidRPr="0056099E">
        <w:rPr>
          <w:b/>
        </w:rPr>
        <w:t>АДМИНИСТРАЦИЯ ЛЕНИНСКОГО СЕЛЬСКОГО ПОСЕЛЕНИЯ</w:t>
      </w:r>
    </w:p>
    <w:p w:rsidR="0056099E" w:rsidRPr="0056099E" w:rsidRDefault="0056099E" w:rsidP="0056099E">
      <w:pPr>
        <w:jc w:val="center"/>
        <w:outlineLvl w:val="0"/>
        <w:rPr>
          <w:b/>
        </w:rPr>
      </w:pPr>
      <w:r w:rsidRPr="0056099E">
        <w:rPr>
          <w:b/>
        </w:rPr>
        <w:t>СЛОБОДСКОГО РАЙОНА КИРОВСКОЙ ОБЛАСТИ</w:t>
      </w:r>
    </w:p>
    <w:p w:rsidR="0056099E" w:rsidRPr="0056099E" w:rsidRDefault="0056099E" w:rsidP="0056099E">
      <w:pPr>
        <w:jc w:val="center"/>
      </w:pPr>
    </w:p>
    <w:p w:rsidR="0056099E" w:rsidRPr="0056099E" w:rsidRDefault="0056099E" w:rsidP="0056099E">
      <w:pPr>
        <w:spacing w:line="360" w:lineRule="auto"/>
        <w:jc w:val="center"/>
        <w:outlineLvl w:val="0"/>
        <w:rPr>
          <w:b/>
        </w:rPr>
      </w:pPr>
      <w:r w:rsidRPr="0056099E">
        <w:rPr>
          <w:b/>
        </w:rPr>
        <w:t>ПОСТАНОВЛЕНИЕ</w:t>
      </w:r>
    </w:p>
    <w:tbl>
      <w:tblPr>
        <w:tblW w:w="0" w:type="auto"/>
        <w:tblLook w:val="01E0" w:firstRow="1" w:lastRow="1" w:firstColumn="1" w:lastColumn="1" w:noHBand="0" w:noVBand="0"/>
      </w:tblPr>
      <w:tblGrid>
        <w:gridCol w:w="1794"/>
        <w:gridCol w:w="2668"/>
        <w:gridCol w:w="1046"/>
      </w:tblGrid>
      <w:tr w:rsidR="0056099E" w:rsidRPr="0056099E" w:rsidTr="0056099E">
        <w:tc>
          <w:tcPr>
            <w:tcW w:w="2255" w:type="dxa"/>
            <w:tcBorders>
              <w:top w:val="nil"/>
              <w:left w:val="nil"/>
              <w:bottom w:val="single" w:sz="4" w:space="0" w:color="auto"/>
              <w:right w:val="nil"/>
            </w:tcBorders>
            <w:hideMark/>
          </w:tcPr>
          <w:p w:rsidR="0056099E" w:rsidRPr="0056099E" w:rsidRDefault="0056099E" w:rsidP="0056099E">
            <w:pPr>
              <w:tabs>
                <w:tab w:val="left" w:pos="615"/>
              </w:tabs>
            </w:pPr>
            <w:r w:rsidRPr="0056099E">
              <w:t>21.10.2022г.</w:t>
            </w:r>
          </w:p>
        </w:tc>
        <w:tc>
          <w:tcPr>
            <w:tcW w:w="5689" w:type="dxa"/>
            <w:hideMark/>
          </w:tcPr>
          <w:p w:rsidR="0056099E" w:rsidRPr="0056099E" w:rsidRDefault="0056099E" w:rsidP="0056099E">
            <w:pPr>
              <w:jc w:val="right"/>
            </w:pPr>
            <w:r w:rsidRPr="0056099E">
              <w:t>№</w:t>
            </w:r>
          </w:p>
        </w:tc>
        <w:tc>
          <w:tcPr>
            <w:tcW w:w="1684" w:type="dxa"/>
            <w:tcBorders>
              <w:top w:val="nil"/>
              <w:left w:val="nil"/>
              <w:bottom w:val="single" w:sz="4" w:space="0" w:color="auto"/>
              <w:right w:val="nil"/>
            </w:tcBorders>
            <w:hideMark/>
          </w:tcPr>
          <w:p w:rsidR="0056099E" w:rsidRPr="0056099E" w:rsidRDefault="0056099E" w:rsidP="0056099E">
            <w:r w:rsidRPr="0056099E">
              <w:t>175</w:t>
            </w:r>
          </w:p>
        </w:tc>
      </w:tr>
    </w:tbl>
    <w:p w:rsidR="0056099E" w:rsidRPr="0056099E" w:rsidRDefault="0056099E" w:rsidP="0056099E">
      <w:pPr>
        <w:rPr>
          <w:vanish/>
        </w:rPr>
      </w:pPr>
    </w:p>
    <w:tbl>
      <w:tblPr>
        <w:tblpPr w:leftFromText="180" w:rightFromText="180" w:vertAnchor="text" w:horzAnchor="margin" w:tblpY="-228"/>
        <w:tblW w:w="0" w:type="auto"/>
        <w:tblLook w:val="01E0" w:firstRow="1" w:lastRow="1" w:firstColumn="1" w:lastColumn="1" w:noHBand="0" w:noVBand="0"/>
      </w:tblPr>
      <w:tblGrid>
        <w:gridCol w:w="9191"/>
      </w:tblGrid>
      <w:tr w:rsidR="0056099E" w:rsidRPr="0056099E" w:rsidTr="0056099E">
        <w:trPr>
          <w:trHeight w:val="53"/>
        </w:trPr>
        <w:tc>
          <w:tcPr>
            <w:tcW w:w="9191" w:type="dxa"/>
          </w:tcPr>
          <w:p w:rsidR="0056099E" w:rsidRPr="0056099E" w:rsidRDefault="0056099E" w:rsidP="0056099E">
            <w:pPr>
              <w:spacing w:line="360" w:lineRule="auto"/>
              <w:jc w:val="both"/>
            </w:pPr>
          </w:p>
        </w:tc>
      </w:tr>
    </w:tbl>
    <w:p w:rsidR="0056099E" w:rsidRPr="0056099E" w:rsidRDefault="0056099E" w:rsidP="0056099E">
      <w:r w:rsidRPr="0056099E">
        <w:t xml:space="preserve">                                                      д. </w:t>
      </w:r>
      <w:proofErr w:type="spellStart"/>
      <w:r w:rsidRPr="0056099E">
        <w:t>Рубежница</w:t>
      </w:r>
      <w:proofErr w:type="spellEnd"/>
    </w:p>
    <w:p w:rsidR="0056099E" w:rsidRPr="0056099E" w:rsidRDefault="0056099E" w:rsidP="0056099E">
      <w:pPr>
        <w:autoSpaceDE w:val="0"/>
        <w:autoSpaceDN w:val="0"/>
        <w:adjustRightInd w:val="0"/>
        <w:jc w:val="center"/>
        <w:rPr>
          <w:rFonts w:ascii="Times New Roman CYR" w:hAnsi="Times New Roman CYR" w:cs="Times New Roman CYR"/>
          <w:b/>
          <w:bCs/>
        </w:rPr>
      </w:pPr>
    </w:p>
    <w:p w:rsidR="0056099E" w:rsidRPr="0056099E" w:rsidRDefault="0056099E" w:rsidP="0056099E">
      <w:pPr>
        <w:autoSpaceDE w:val="0"/>
        <w:autoSpaceDN w:val="0"/>
        <w:adjustRightInd w:val="0"/>
        <w:jc w:val="center"/>
        <w:rPr>
          <w:rFonts w:ascii="Times New Roman CYR" w:hAnsi="Times New Roman CYR" w:cs="Times New Roman CYR"/>
          <w:b/>
          <w:bCs/>
        </w:rPr>
      </w:pPr>
      <w:r w:rsidRPr="0056099E">
        <w:rPr>
          <w:rFonts w:ascii="Times New Roman CYR" w:hAnsi="Times New Roman CYR" w:cs="Times New Roman CYR"/>
          <w:b/>
          <w:bCs/>
        </w:rPr>
        <w:t xml:space="preserve">Об утверждении отчета об исполнении бюджета </w:t>
      </w:r>
      <w:r w:rsidRPr="0056099E">
        <w:rPr>
          <w:b/>
        </w:rPr>
        <w:t>Ленинского сельского поселения</w:t>
      </w:r>
      <w:r w:rsidRPr="0056099E">
        <w:rPr>
          <w:rFonts w:ascii="Times New Roman CYR" w:hAnsi="Times New Roman CYR" w:cs="Times New Roman CYR"/>
          <w:b/>
          <w:bCs/>
        </w:rPr>
        <w:t xml:space="preserve"> за 3 квартал 2022 года</w:t>
      </w:r>
    </w:p>
    <w:p w:rsidR="0056099E" w:rsidRPr="0056099E" w:rsidRDefault="0056099E" w:rsidP="0056099E">
      <w:pPr>
        <w:rPr>
          <w:b/>
        </w:rPr>
      </w:pPr>
    </w:p>
    <w:p w:rsidR="0056099E" w:rsidRPr="0056099E" w:rsidRDefault="0056099E" w:rsidP="0056099E">
      <w:pPr>
        <w:ind w:firstLine="900"/>
        <w:jc w:val="both"/>
      </w:pPr>
      <w:r w:rsidRPr="0056099E">
        <w:t xml:space="preserve">Рассмотрев отчет об исполнении бюджета поселения за 3 квартал 2022 года, администрация Ленинского сельского поселения отмечает, что в отчетном периоде  исполнение бюджета поселения осуществлялось в соответствии со сводной бюджетной росписью бюджета поселения и кассовым планом. </w:t>
      </w:r>
    </w:p>
    <w:p w:rsidR="0056099E" w:rsidRPr="0056099E" w:rsidRDefault="0056099E" w:rsidP="0056099E">
      <w:pPr>
        <w:ind w:firstLine="900"/>
        <w:jc w:val="both"/>
      </w:pPr>
      <w:r w:rsidRPr="0056099E">
        <w:t xml:space="preserve">Доходная часть бюджета поселения за 3 квартал 2022 года исполнена в сумме 4878,8 </w:t>
      </w:r>
      <w:proofErr w:type="spellStart"/>
      <w:r w:rsidRPr="0056099E">
        <w:t>тыс</w:t>
      </w:r>
      <w:proofErr w:type="gramStart"/>
      <w:r w:rsidRPr="0056099E">
        <w:t>.р</w:t>
      </w:r>
      <w:proofErr w:type="gramEnd"/>
      <w:r w:rsidRPr="0056099E">
        <w:t>ублей</w:t>
      </w:r>
      <w:proofErr w:type="spellEnd"/>
      <w:r w:rsidRPr="0056099E">
        <w:t xml:space="preserve">, или на 50,8 % к уточненным годовым бюджетным назначениям. Из них поступления налоговых и неналоговых доходов (далее – собственные доходы) составили  4304,3 тыс. рублей, или  55,2 % от годового плана, безвозмездные поступления – 574,4 </w:t>
      </w:r>
      <w:proofErr w:type="spellStart"/>
      <w:r w:rsidRPr="0056099E">
        <w:t>тыс</w:t>
      </w:r>
      <w:proofErr w:type="gramStart"/>
      <w:r w:rsidRPr="0056099E">
        <w:t>.р</w:t>
      </w:r>
      <w:proofErr w:type="gramEnd"/>
      <w:r w:rsidRPr="0056099E">
        <w:t>ублей</w:t>
      </w:r>
      <w:proofErr w:type="spellEnd"/>
      <w:r w:rsidRPr="0056099E">
        <w:t xml:space="preserve">, или 31,7 %. </w:t>
      </w:r>
    </w:p>
    <w:p w:rsidR="0056099E" w:rsidRPr="0056099E" w:rsidRDefault="0056099E" w:rsidP="0056099E">
      <w:pPr>
        <w:ind w:firstLine="900"/>
        <w:jc w:val="both"/>
      </w:pPr>
      <w:r w:rsidRPr="0056099E">
        <w:t xml:space="preserve">К аналогичному периоду прошлого года общий объем доходов по поступлениям в бюджет поселения снизился на 257,7  </w:t>
      </w:r>
      <w:proofErr w:type="spellStart"/>
      <w:r w:rsidRPr="0056099E">
        <w:t>тыс</w:t>
      </w:r>
      <w:proofErr w:type="gramStart"/>
      <w:r w:rsidRPr="0056099E">
        <w:t>.р</w:t>
      </w:r>
      <w:proofErr w:type="gramEnd"/>
      <w:r w:rsidRPr="0056099E">
        <w:t>ублей</w:t>
      </w:r>
      <w:proofErr w:type="spellEnd"/>
      <w:r w:rsidRPr="0056099E">
        <w:t xml:space="preserve"> из за снижения поступления  оплаты земельного  налога.</w:t>
      </w:r>
    </w:p>
    <w:p w:rsidR="0056099E" w:rsidRPr="0056099E" w:rsidRDefault="0056099E" w:rsidP="0056099E">
      <w:pPr>
        <w:ind w:firstLine="900"/>
        <w:jc w:val="both"/>
      </w:pPr>
      <w:r w:rsidRPr="0056099E">
        <w:t>Кассовые расходы за 2 квартал 2022 года производились с учетом выполненных работ и услуг, в первоочередном порядке осуществлялось финансирование оплаты труда, социальных выплат, текущих  и капитальных ремонтов дорог и благоустройства.</w:t>
      </w:r>
    </w:p>
    <w:p w:rsidR="0056099E" w:rsidRPr="0056099E" w:rsidRDefault="0056099E" w:rsidP="0056099E">
      <w:pPr>
        <w:ind w:firstLine="900"/>
        <w:jc w:val="both"/>
      </w:pPr>
      <w:r w:rsidRPr="0056099E">
        <w:t xml:space="preserve">Расходы бюджета поселения за 3 квартал 2022 года исполнены на 55,7 % к годовому плану, или в сумме 6451 </w:t>
      </w:r>
      <w:proofErr w:type="spellStart"/>
      <w:r w:rsidRPr="0056099E">
        <w:t>тыс</w:t>
      </w:r>
      <w:proofErr w:type="gramStart"/>
      <w:r w:rsidRPr="0056099E">
        <w:t>.р</w:t>
      </w:r>
      <w:proofErr w:type="gramEnd"/>
      <w:r w:rsidRPr="0056099E">
        <w:t>ублей</w:t>
      </w:r>
      <w:proofErr w:type="spellEnd"/>
      <w:r w:rsidRPr="0056099E">
        <w:t>.</w:t>
      </w:r>
    </w:p>
    <w:p w:rsidR="0056099E" w:rsidRPr="0056099E" w:rsidRDefault="0056099E" w:rsidP="0056099E">
      <w:pPr>
        <w:jc w:val="both"/>
      </w:pPr>
      <w:r w:rsidRPr="0056099E">
        <w:t xml:space="preserve">            Исполнение расходной части бюджета поселения характеризуется отсутствием кредиторской задолженности по выплате заработной платы и текущих услуг.</w:t>
      </w:r>
    </w:p>
    <w:p w:rsidR="0056099E" w:rsidRPr="0056099E" w:rsidRDefault="0056099E" w:rsidP="0056099E">
      <w:pPr>
        <w:ind w:firstLine="900"/>
        <w:jc w:val="both"/>
      </w:pPr>
      <w:r w:rsidRPr="0056099E">
        <w:t>На основании изложенного, администрация Ленинского сельского поселения ПОСТАНОВЛЯЕТ: 3 квартал 2022  года (далее – Отчет). Прилагается.</w:t>
      </w:r>
    </w:p>
    <w:p w:rsidR="0056099E" w:rsidRPr="0056099E" w:rsidRDefault="0056099E" w:rsidP="0056099E">
      <w:pPr>
        <w:ind w:firstLine="900"/>
        <w:jc w:val="both"/>
      </w:pPr>
      <w:r w:rsidRPr="0056099E">
        <w:t>2. В целях привлечения  доходов в максимально возможном объеме, экономии бюджетных расходов, повышения эффективности и результативности использования финансовых средств:</w:t>
      </w:r>
    </w:p>
    <w:p w:rsidR="0056099E" w:rsidRPr="0056099E" w:rsidRDefault="0056099E" w:rsidP="0056099E">
      <w:pPr>
        <w:ind w:firstLine="900"/>
        <w:jc w:val="both"/>
      </w:pPr>
      <w:r w:rsidRPr="0056099E">
        <w:t>2.1.Повысить требовательность в отношении выполнения установленных расходных обязательств и мер по исполнению бюджета поселения в 2022 году, предусмотренных соответствующими постановлениями и распоряжениями администрации сельского поселения.</w:t>
      </w:r>
    </w:p>
    <w:p w:rsidR="0056099E" w:rsidRPr="0056099E" w:rsidRDefault="0056099E" w:rsidP="0056099E">
      <w:pPr>
        <w:ind w:firstLine="900"/>
        <w:jc w:val="both"/>
      </w:pPr>
      <w:r w:rsidRPr="0056099E">
        <w:lastRenderedPageBreak/>
        <w:t>2.2.Принять необходимые меры по привлечению  доходов в бюджет поселения, а также по взысканию недоимки и задолженности по доходам и недопущению её роста.</w:t>
      </w:r>
    </w:p>
    <w:p w:rsidR="0056099E" w:rsidRPr="0056099E" w:rsidRDefault="0056099E" w:rsidP="0056099E">
      <w:pPr>
        <w:ind w:firstLine="900"/>
        <w:jc w:val="both"/>
      </w:pPr>
      <w:r w:rsidRPr="0056099E">
        <w:t>3. Направить отчет в Ленинскую сельскую Думу.</w:t>
      </w:r>
    </w:p>
    <w:p w:rsidR="0056099E" w:rsidRPr="0056099E" w:rsidRDefault="0056099E" w:rsidP="0056099E">
      <w:pPr>
        <w:ind w:firstLine="900"/>
        <w:jc w:val="both"/>
      </w:pPr>
      <w:r w:rsidRPr="0056099E">
        <w:t>4.Опубликовать настоящее постановление в официальном издании поселения «Информационный бюллетень».</w:t>
      </w:r>
    </w:p>
    <w:p w:rsidR="0056099E" w:rsidRPr="0056099E" w:rsidRDefault="0056099E" w:rsidP="0056099E">
      <w:pPr>
        <w:ind w:firstLine="900"/>
        <w:jc w:val="both"/>
      </w:pPr>
      <w:r w:rsidRPr="0056099E">
        <w:t>5.</w:t>
      </w:r>
      <w:proofErr w:type="gramStart"/>
      <w:r w:rsidRPr="0056099E">
        <w:t>Контроль за</w:t>
      </w:r>
      <w:proofErr w:type="gramEnd"/>
      <w:r w:rsidRPr="0056099E">
        <w:t xml:space="preserve"> выполнением постановления оставляю за собой. </w:t>
      </w:r>
    </w:p>
    <w:p w:rsidR="0056099E" w:rsidRPr="0056099E" w:rsidRDefault="0056099E" w:rsidP="0056099E">
      <w:pPr>
        <w:autoSpaceDE w:val="0"/>
        <w:autoSpaceDN w:val="0"/>
        <w:adjustRightInd w:val="0"/>
        <w:spacing w:line="360" w:lineRule="auto"/>
        <w:jc w:val="both"/>
      </w:pPr>
    </w:p>
    <w:p w:rsidR="0056099E" w:rsidRPr="0056099E" w:rsidRDefault="0056099E" w:rsidP="0056099E">
      <w:pPr>
        <w:autoSpaceDE w:val="0"/>
        <w:autoSpaceDN w:val="0"/>
        <w:adjustRightInd w:val="0"/>
        <w:spacing w:line="360" w:lineRule="auto"/>
        <w:jc w:val="both"/>
        <w:rPr>
          <w:rFonts w:ascii="Times New Roman CYR" w:hAnsi="Times New Roman CYR" w:cs="Times New Roman CYR"/>
        </w:rPr>
      </w:pPr>
      <w:r w:rsidRPr="0056099E">
        <w:t>Глава администрации</w:t>
      </w:r>
    </w:p>
    <w:p w:rsidR="0056099E" w:rsidRPr="0056099E" w:rsidRDefault="0056099E" w:rsidP="0056099E">
      <w:pPr>
        <w:spacing w:line="360" w:lineRule="auto"/>
        <w:jc w:val="both"/>
      </w:pPr>
      <w:r w:rsidRPr="0056099E">
        <w:t>Ленинского сельского поселения                                                           С.В. Савиных</w:t>
      </w:r>
    </w:p>
    <w:p w:rsidR="0056099E" w:rsidRPr="0056099E" w:rsidRDefault="0056099E" w:rsidP="0056099E">
      <w:pPr>
        <w:spacing w:line="360" w:lineRule="auto"/>
        <w:jc w:val="both"/>
      </w:pPr>
    </w:p>
    <w:p w:rsidR="0056099E" w:rsidRPr="0056099E" w:rsidRDefault="0056099E" w:rsidP="0056099E">
      <w:pPr>
        <w:spacing w:line="360" w:lineRule="auto"/>
        <w:jc w:val="both"/>
      </w:pPr>
    </w:p>
    <w:p w:rsidR="0056099E" w:rsidRPr="0056099E" w:rsidRDefault="0056099E" w:rsidP="0056099E">
      <w:pPr>
        <w:spacing w:line="360" w:lineRule="auto"/>
        <w:jc w:val="both"/>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autoSpaceDE w:val="0"/>
        <w:autoSpaceDN w:val="0"/>
        <w:adjustRightInd w:val="0"/>
        <w:ind w:left="-360"/>
        <w:jc w:val="right"/>
        <w:rPr>
          <w:rFonts w:ascii="Times New Roman CYR" w:hAnsi="Times New Roman CYR" w:cs="Times New Roman CYR"/>
        </w:rPr>
      </w:pPr>
    </w:p>
    <w:p w:rsidR="0056099E" w:rsidRPr="0056099E" w:rsidRDefault="0056099E" w:rsidP="0056099E">
      <w:pPr>
        <w:jc w:val="right"/>
        <w:outlineLvl w:val="0"/>
      </w:pPr>
    </w:p>
    <w:p w:rsidR="0056099E" w:rsidRPr="0056099E" w:rsidRDefault="0056099E" w:rsidP="0056099E">
      <w:pPr>
        <w:jc w:val="right"/>
        <w:outlineLvl w:val="0"/>
      </w:pPr>
    </w:p>
    <w:p w:rsidR="0056099E" w:rsidRPr="0056099E" w:rsidRDefault="0056099E" w:rsidP="0056099E">
      <w:pPr>
        <w:jc w:val="right"/>
        <w:outlineLvl w:val="0"/>
      </w:pPr>
    </w:p>
    <w:p w:rsidR="0056099E" w:rsidRPr="0056099E" w:rsidRDefault="0056099E" w:rsidP="0056099E">
      <w:pPr>
        <w:jc w:val="right"/>
        <w:outlineLvl w:val="0"/>
      </w:pPr>
    </w:p>
    <w:p w:rsidR="0056099E" w:rsidRPr="0056099E" w:rsidRDefault="0056099E" w:rsidP="0056099E">
      <w:pPr>
        <w:jc w:val="right"/>
        <w:outlineLvl w:val="0"/>
      </w:pPr>
    </w:p>
    <w:p w:rsidR="0056099E" w:rsidRPr="0056099E" w:rsidRDefault="0056099E" w:rsidP="0056099E">
      <w:pPr>
        <w:jc w:val="right"/>
        <w:outlineLvl w:val="0"/>
      </w:pPr>
    </w:p>
    <w:p w:rsidR="0056099E" w:rsidRPr="0056099E" w:rsidRDefault="0056099E" w:rsidP="0056099E">
      <w:pPr>
        <w:jc w:val="right"/>
        <w:outlineLvl w:val="0"/>
      </w:pPr>
    </w:p>
    <w:p w:rsidR="0056099E" w:rsidRPr="0056099E" w:rsidRDefault="0056099E" w:rsidP="0056099E">
      <w:pPr>
        <w:jc w:val="right"/>
        <w:outlineLvl w:val="0"/>
      </w:pPr>
      <w:r w:rsidRPr="0056099E">
        <w:t>УТВЕРЖДЕН</w:t>
      </w:r>
    </w:p>
    <w:p w:rsidR="0056099E" w:rsidRPr="0056099E" w:rsidRDefault="0056099E" w:rsidP="0056099E">
      <w:pPr>
        <w:jc w:val="right"/>
      </w:pPr>
      <w:r w:rsidRPr="0056099E">
        <w:t xml:space="preserve">                                                                    постановлением администрации     </w:t>
      </w:r>
    </w:p>
    <w:p w:rsidR="0056099E" w:rsidRPr="0056099E" w:rsidRDefault="0056099E" w:rsidP="0056099E">
      <w:pPr>
        <w:jc w:val="right"/>
      </w:pPr>
      <w:r w:rsidRPr="0056099E">
        <w:t xml:space="preserve">                                                                    Ленинского сельского поселения</w:t>
      </w:r>
    </w:p>
    <w:p w:rsidR="0056099E" w:rsidRPr="0056099E" w:rsidRDefault="0056099E" w:rsidP="0056099E">
      <w:pPr>
        <w:jc w:val="right"/>
      </w:pPr>
      <w:r w:rsidRPr="0056099E">
        <w:t xml:space="preserve">от 21.10.2022 № 175                                                                                                                            </w:t>
      </w:r>
    </w:p>
    <w:p w:rsidR="0056099E" w:rsidRPr="0056099E" w:rsidRDefault="0056099E" w:rsidP="0056099E">
      <w:pPr>
        <w:jc w:val="both"/>
      </w:pPr>
    </w:p>
    <w:p w:rsidR="0056099E" w:rsidRPr="0056099E" w:rsidRDefault="0056099E" w:rsidP="0056099E">
      <w:pPr>
        <w:jc w:val="center"/>
        <w:outlineLvl w:val="0"/>
        <w:rPr>
          <w:b/>
        </w:rPr>
      </w:pPr>
      <w:r w:rsidRPr="0056099E">
        <w:rPr>
          <w:b/>
        </w:rPr>
        <w:t>ОТЧЕТ</w:t>
      </w:r>
    </w:p>
    <w:p w:rsidR="0056099E" w:rsidRPr="0056099E" w:rsidRDefault="0056099E" w:rsidP="0056099E">
      <w:pPr>
        <w:jc w:val="center"/>
        <w:rPr>
          <w:b/>
        </w:rPr>
      </w:pPr>
      <w:r w:rsidRPr="0056099E">
        <w:rPr>
          <w:b/>
        </w:rPr>
        <w:t xml:space="preserve">об исполнении бюджета Ленинского сельского поселения </w:t>
      </w:r>
    </w:p>
    <w:p w:rsidR="0056099E" w:rsidRPr="0056099E" w:rsidRDefault="0056099E" w:rsidP="0056099E">
      <w:pPr>
        <w:jc w:val="center"/>
        <w:rPr>
          <w:b/>
        </w:rPr>
      </w:pPr>
      <w:r w:rsidRPr="0056099E">
        <w:rPr>
          <w:b/>
        </w:rPr>
        <w:t xml:space="preserve"> за 3 квартал  2022 года</w:t>
      </w:r>
    </w:p>
    <w:p w:rsidR="0056099E" w:rsidRPr="0056099E" w:rsidRDefault="0056099E" w:rsidP="0056099E">
      <w:pPr>
        <w:jc w:val="center"/>
        <w:rPr>
          <w:b/>
        </w:rPr>
      </w:pPr>
    </w:p>
    <w:p w:rsidR="0056099E" w:rsidRPr="0056099E" w:rsidRDefault="0056099E" w:rsidP="0056099E">
      <w:pPr>
        <w:jc w:val="center"/>
        <w:rPr>
          <w:b/>
        </w:rPr>
      </w:pPr>
    </w:p>
    <w:p w:rsidR="0056099E" w:rsidRPr="0056099E" w:rsidRDefault="0056099E" w:rsidP="0056099E">
      <w:pPr>
        <w:ind w:firstLine="540"/>
        <w:jc w:val="both"/>
      </w:pPr>
      <w:r w:rsidRPr="0056099E">
        <w:t>За 3 квартал 2022 года бюджет поселения по доходам исполнен в сумме 4878,8 тыс. рублей, по расходам – в сумме 6451 тыс. рублей, с дефицитом в сумме 1572,2 тыс. рублей с показателями:</w:t>
      </w:r>
    </w:p>
    <w:p w:rsidR="0056099E" w:rsidRPr="0056099E" w:rsidRDefault="0056099E" w:rsidP="0056099E">
      <w:pPr>
        <w:jc w:val="both"/>
      </w:pPr>
      <w:r w:rsidRPr="0056099E">
        <w:t>- по объему поступлений доходов бюджета за 3 квартал 2022  года, согласно приложению № 1;</w:t>
      </w:r>
    </w:p>
    <w:p w:rsidR="0056099E" w:rsidRPr="0056099E" w:rsidRDefault="0056099E" w:rsidP="0056099E">
      <w:pPr>
        <w:jc w:val="both"/>
      </w:pPr>
      <w:r w:rsidRPr="0056099E">
        <w:t xml:space="preserve">- по распределению бюджетных ассигнований по разделам и подразделам классификации расходов за 3 квартал 2022 года, согласно приложению № 2;  </w:t>
      </w:r>
    </w:p>
    <w:p w:rsidR="0056099E" w:rsidRPr="0056099E" w:rsidRDefault="0056099E" w:rsidP="0056099E">
      <w:pPr>
        <w:jc w:val="both"/>
      </w:pPr>
      <w:r w:rsidRPr="0056099E">
        <w:t xml:space="preserve"> - по распределению </w:t>
      </w:r>
      <w:r w:rsidRPr="0056099E">
        <w:rPr>
          <w:bCs/>
        </w:rPr>
        <w:t>бюджетных ассигнований по целевым статьям (муниципальным программам  и непрограммным направлениям деятельности) за 3</w:t>
      </w:r>
      <w:r w:rsidRPr="0056099E">
        <w:t xml:space="preserve"> квартал 2022 </w:t>
      </w:r>
      <w:r w:rsidRPr="0056099E">
        <w:rPr>
          <w:bCs/>
        </w:rPr>
        <w:t>года</w:t>
      </w:r>
      <w:r w:rsidRPr="0056099E">
        <w:t xml:space="preserve"> согласно приложению № 3;</w:t>
      </w:r>
    </w:p>
    <w:p w:rsidR="0056099E" w:rsidRPr="0056099E" w:rsidRDefault="0056099E" w:rsidP="0056099E">
      <w:pPr>
        <w:jc w:val="both"/>
      </w:pPr>
      <w:r w:rsidRPr="0056099E">
        <w:t xml:space="preserve"> - по ведомственной структуре расходов бюджета поселения за 3 квартал 2022  года, согласно приложению № 4;</w:t>
      </w:r>
    </w:p>
    <w:p w:rsidR="0056099E" w:rsidRPr="0056099E" w:rsidRDefault="0056099E" w:rsidP="0056099E">
      <w:pPr>
        <w:jc w:val="both"/>
      </w:pPr>
      <w:r w:rsidRPr="0056099E">
        <w:lastRenderedPageBreak/>
        <w:t>- по источникам финансирования дефицита бюджета поселения, согласно приложению № 5.</w:t>
      </w:r>
    </w:p>
    <w:p w:rsidR="0056099E" w:rsidRPr="0056099E" w:rsidRDefault="0056099E" w:rsidP="0056099E">
      <w:pPr>
        <w:tabs>
          <w:tab w:val="left" w:pos="6040"/>
        </w:tabs>
      </w:pPr>
    </w:p>
    <w:tbl>
      <w:tblPr>
        <w:tblW w:w="13905" w:type="dxa"/>
        <w:tblInd w:w="-72" w:type="dxa"/>
        <w:tblLayout w:type="fixed"/>
        <w:tblLook w:val="04A0" w:firstRow="1" w:lastRow="0" w:firstColumn="1" w:lastColumn="0" w:noHBand="0" w:noVBand="1"/>
      </w:tblPr>
      <w:tblGrid>
        <w:gridCol w:w="3781"/>
        <w:gridCol w:w="1165"/>
        <w:gridCol w:w="1897"/>
        <w:gridCol w:w="1441"/>
        <w:gridCol w:w="1261"/>
        <w:gridCol w:w="80"/>
        <w:gridCol w:w="236"/>
        <w:gridCol w:w="708"/>
        <w:gridCol w:w="1395"/>
        <w:gridCol w:w="1941"/>
      </w:tblGrid>
      <w:tr w:rsidR="0056099E" w:rsidRPr="0056099E" w:rsidTr="0056099E">
        <w:trPr>
          <w:trHeight w:val="300"/>
        </w:trPr>
        <w:tc>
          <w:tcPr>
            <w:tcW w:w="4944" w:type="dxa"/>
            <w:gridSpan w:val="2"/>
            <w:noWrap/>
            <w:vAlign w:val="bottom"/>
          </w:tcPr>
          <w:p w:rsidR="0056099E" w:rsidRPr="0056099E" w:rsidRDefault="0056099E" w:rsidP="0056099E">
            <w:pPr>
              <w:rPr>
                <w:rFonts w:ascii="Arial CYR" w:hAnsi="Arial CYR"/>
              </w:rPr>
            </w:pPr>
          </w:p>
        </w:tc>
        <w:tc>
          <w:tcPr>
            <w:tcW w:w="4676" w:type="dxa"/>
            <w:gridSpan w:val="4"/>
            <w:noWrap/>
            <w:vAlign w:val="bottom"/>
          </w:tcPr>
          <w:p w:rsidR="0056099E" w:rsidRPr="0056099E" w:rsidRDefault="0056099E" w:rsidP="0056099E">
            <w:pPr>
              <w:rPr>
                <w:rFonts w:ascii="Arial CYR" w:hAnsi="Arial CYR"/>
              </w:rPr>
            </w:pPr>
          </w:p>
        </w:tc>
        <w:tc>
          <w:tcPr>
            <w:tcW w:w="236" w:type="dxa"/>
            <w:noWrap/>
            <w:vAlign w:val="bottom"/>
          </w:tcPr>
          <w:p w:rsidR="0056099E" w:rsidRPr="0056099E" w:rsidRDefault="0056099E" w:rsidP="0056099E">
            <w:pPr>
              <w:rPr>
                <w:rFonts w:ascii="Arial CYR" w:hAnsi="Arial CYR"/>
              </w:rPr>
            </w:pPr>
          </w:p>
        </w:tc>
        <w:tc>
          <w:tcPr>
            <w:tcW w:w="2102" w:type="dxa"/>
            <w:gridSpan w:val="2"/>
            <w:noWrap/>
            <w:vAlign w:val="bottom"/>
          </w:tcPr>
          <w:p w:rsidR="0056099E" w:rsidRPr="0056099E" w:rsidRDefault="0056099E" w:rsidP="0056099E">
            <w:pPr>
              <w:rPr>
                <w:rFonts w:ascii="Arial CYR" w:hAnsi="Arial CYR"/>
              </w:rPr>
            </w:pPr>
          </w:p>
        </w:tc>
        <w:tc>
          <w:tcPr>
            <w:tcW w:w="1940" w:type="dxa"/>
            <w:noWrap/>
            <w:vAlign w:val="bottom"/>
          </w:tcPr>
          <w:p w:rsidR="0056099E" w:rsidRPr="0056099E" w:rsidRDefault="0056099E" w:rsidP="0056099E">
            <w:pPr>
              <w:rPr>
                <w:rFonts w:ascii="Arial CYR" w:hAnsi="Arial CYR"/>
              </w:rPr>
            </w:pPr>
          </w:p>
        </w:tc>
      </w:tr>
      <w:tr w:rsidR="0056099E" w:rsidRPr="0056099E" w:rsidTr="0056099E">
        <w:trPr>
          <w:trHeight w:val="71"/>
        </w:trPr>
        <w:tc>
          <w:tcPr>
            <w:tcW w:w="4944" w:type="dxa"/>
            <w:gridSpan w:val="2"/>
            <w:noWrap/>
            <w:vAlign w:val="bottom"/>
          </w:tcPr>
          <w:p w:rsidR="0056099E" w:rsidRPr="0056099E" w:rsidRDefault="0056099E" w:rsidP="0056099E">
            <w:pPr>
              <w:rPr>
                <w:rFonts w:ascii="Arial CYR" w:hAnsi="Arial CYR"/>
              </w:rPr>
            </w:pPr>
          </w:p>
        </w:tc>
        <w:tc>
          <w:tcPr>
            <w:tcW w:w="4676" w:type="dxa"/>
            <w:gridSpan w:val="4"/>
            <w:noWrap/>
            <w:vAlign w:val="bottom"/>
          </w:tcPr>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r w:rsidRPr="0056099E">
              <w:t xml:space="preserve">            Приложение № 1</w:t>
            </w:r>
          </w:p>
        </w:tc>
        <w:tc>
          <w:tcPr>
            <w:tcW w:w="236" w:type="dxa"/>
            <w:noWrap/>
            <w:vAlign w:val="bottom"/>
          </w:tcPr>
          <w:p w:rsidR="0056099E" w:rsidRPr="0056099E" w:rsidRDefault="0056099E" w:rsidP="0056099E">
            <w:pPr>
              <w:rPr>
                <w:rFonts w:ascii="Arial CYR" w:hAnsi="Arial CYR"/>
              </w:rPr>
            </w:pPr>
          </w:p>
        </w:tc>
        <w:tc>
          <w:tcPr>
            <w:tcW w:w="2102" w:type="dxa"/>
            <w:gridSpan w:val="2"/>
            <w:noWrap/>
            <w:vAlign w:val="bottom"/>
          </w:tcPr>
          <w:p w:rsidR="0056099E" w:rsidRPr="0056099E" w:rsidRDefault="0056099E" w:rsidP="0056099E">
            <w:pPr>
              <w:rPr>
                <w:rFonts w:ascii="Arial CYR" w:hAnsi="Arial CYR"/>
              </w:rPr>
            </w:pPr>
          </w:p>
        </w:tc>
        <w:tc>
          <w:tcPr>
            <w:tcW w:w="1940" w:type="dxa"/>
            <w:noWrap/>
            <w:vAlign w:val="bottom"/>
          </w:tcPr>
          <w:p w:rsidR="0056099E" w:rsidRPr="0056099E" w:rsidRDefault="0056099E" w:rsidP="0056099E">
            <w:pPr>
              <w:rPr>
                <w:rFonts w:ascii="Arial CYR" w:hAnsi="Arial CYR"/>
              </w:rPr>
            </w:pPr>
          </w:p>
        </w:tc>
      </w:tr>
      <w:tr w:rsidR="0056099E" w:rsidRPr="0056099E" w:rsidTr="0056099E">
        <w:trPr>
          <w:trHeight w:val="300"/>
        </w:trPr>
        <w:tc>
          <w:tcPr>
            <w:tcW w:w="4944" w:type="dxa"/>
            <w:gridSpan w:val="2"/>
            <w:noWrap/>
            <w:vAlign w:val="bottom"/>
          </w:tcPr>
          <w:p w:rsidR="0056099E" w:rsidRPr="0056099E" w:rsidRDefault="0056099E" w:rsidP="0056099E">
            <w:pPr>
              <w:rPr>
                <w:rFonts w:ascii="Arial CYR" w:hAnsi="Arial CYR"/>
              </w:rPr>
            </w:pPr>
          </w:p>
        </w:tc>
        <w:tc>
          <w:tcPr>
            <w:tcW w:w="4676" w:type="dxa"/>
            <w:gridSpan w:val="4"/>
            <w:noWrap/>
            <w:vAlign w:val="bottom"/>
          </w:tcPr>
          <w:p w:rsidR="0056099E" w:rsidRPr="0056099E" w:rsidRDefault="0056099E" w:rsidP="0056099E">
            <w:pPr>
              <w:rPr>
                <w:rFonts w:ascii="Arial CYR" w:hAnsi="Arial CYR"/>
              </w:rPr>
            </w:pPr>
          </w:p>
        </w:tc>
        <w:tc>
          <w:tcPr>
            <w:tcW w:w="236" w:type="dxa"/>
            <w:noWrap/>
            <w:vAlign w:val="bottom"/>
          </w:tcPr>
          <w:p w:rsidR="0056099E" w:rsidRPr="0056099E" w:rsidRDefault="0056099E" w:rsidP="0056099E">
            <w:pPr>
              <w:rPr>
                <w:rFonts w:ascii="Arial CYR" w:hAnsi="Arial CYR"/>
              </w:rPr>
            </w:pPr>
          </w:p>
        </w:tc>
        <w:tc>
          <w:tcPr>
            <w:tcW w:w="2102" w:type="dxa"/>
            <w:gridSpan w:val="2"/>
            <w:noWrap/>
            <w:vAlign w:val="bottom"/>
          </w:tcPr>
          <w:p w:rsidR="0056099E" w:rsidRPr="0056099E" w:rsidRDefault="0056099E" w:rsidP="0056099E">
            <w:pPr>
              <w:rPr>
                <w:rFonts w:ascii="Arial CYR" w:hAnsi="Arial CYR"/>
              </w:rPr>
            </w:pPr>
          </w:p>
        </w:tc>
        <w:tc>
          <w:tcPr>
            <w:tcW w:w="1940" w:type="dxa"/>
            <w:noWrap/>
            <w:vAlign w:val="bottom"/>
          </w:tcPr>
          <w:p w:rsidR="0056099E" w:rsidRPr="0056099E" w:rsidRDefault="0056099E" w:rsidP="0056099E">
            <w:pPr>
              <w:rPr>
                <w:rFonts w:ascii="Arial CYR" w:hAnsi="Arial CYR"/>
              </w:rPr>
            </w:pPr>
          </w:p>
        </w:tc>
      </w:tr>
      <w:tr w:rsidR="0056099E" w:rsidRPr="0056099E" w:rsidTr="0056099E">
        <w:trPr>
          <w:gridAfter w:val="2"/>
          <w:wAfter w:w="3334" w:type="dxa"/>
          <w:trHeight w:val="375"/>
        </w:trPr>
        <w:tc>
          <w:tcPr>
            <w:tcW w:w="10564" w:type="dxa"/>
            <w:gridSpan w:val="8"/>
            <w:noWrap/>
            <w:vAlign w:val="bottom"/>
            <w:hideMark/>
          </w:tcPr>
          <w:p w:rsidR="0056099E" w:rsidRPr="0056099E" w:rsidRDefault="0056099E" w:rsidP="0056099E">
            <w:pPr>
              <w:jc w:val="center"/>
              <w:rPr>
                <w:b/>
                <w:bCs/>
              </w:rPr>
            </w:pPr>
            <w:r w:rsidRPr="0056099E">
              <w:rPr>
                <w:b/>
                <w:bCs/>
              </w:rPr>
              <w:t>Объем поступления доходов бюджета Ленинского сельского поселения</w:t>
            </w:r>
          </w:p>
          <w:p w:rsidR="0056099E" w:rsidRPr="0056099E" w:rsidRDefault="0056099E" w:rsidP="0056099E">
            <w:pPr>
              <w:jc w:val="center"/>
              <w:rPr>
                <w:b/>
                <w:bCs/>
              </w:rPr>
            </w:pPr>
            <w:r w:rsidRPr="0056099E">
              <w:rPr>
                <w:b/>
                <w:bCs/>
              </w:rPr>
              <w:t>за 3</w:t>
            </w:r>
            <w:r w:rsidRPr="0056099E">
              <w:rPr>
                <w:b/>
              </w:rPr>
              <w:t xml:space="preserve"> квартал 2022 </w:t>
            </w:r>
            <w:r w:rsidRPr="0056099E">
              <w:rPr>
                <w:b/>
                <w:bCs/>
              </w:rPr>
              <w:t>года</w:t>
            </w:r>
          </w:p>
        </w:tc>
      </w:tr>
      <w:tr w:rsidR="0056099E" w:rsidRPr="0056099E" w:rsidTr="0056099E">
        <w:trPr>
          <w:gridAfter w:val="2"/>
          <w:wAfter w:w="3334" w:type="dxa"/>
          <w:trHeight w:val="71"/>
        </w:trPr>
        <w:tc>
          <w:tcPr>
            <w:tcW w:w="10564" w:type="dxa"/>
            <w:gridSpan w:val="8"/>
            <w:noWrap/>
            <w:vAlign w:val="bottom"/>
          </w:tcPr>
          <w:p w:rsidR="0056099E" w:rsidRPr="0056099E" w:rsidRDefault="0056099E" w:rsidP="0056099E">
            <w:pPr>
              <w:jc w:val="center"/>
            </w:pPr>
          </w:p>
        </w:tc>
      </w:tr>
      <w:tr w:rsidR="0056099E" w:rsidRPr="0056099E" w:rsidTr="0056099E">
        <w:trPr>
          <w:gridAfter w:val="2"/>
          <w:wAfter w:w="3334" w:type="dxa"/>
          <w:trHeight w:val="73"/>
        </w:trPr>
        <w:tc>
          <w:tcPr>
            <w:tcW w:w="3780" w:type="dxa"/>
            <w:vAlign w:val="bottom"/>
          </w:tcPr>
          <w:p w:rsidR="0056099E" w:rsidRPr="0056099E" w:rsidRDefault="0056099E" w:rsidP="0056099E"/>
        </w:tc>
        <w:tc>
          <w:tcPr>
            <w:tcW w:w="3060" w:type="dxa"/>
            <w:gridSpan w:val="2"/>
            <w:noWrap/>
            <w:vAlign w:val="bottom"/>
          </w:tcPr>
          <w:p w:rsidR="0056099E" w:rsidRPr="0056099E" w:rsidRDefault="0056099E" w:rsidP="0056099E"/>
        </w:tc>
        <w:tc>
          <w:tcPr>
            <w:tcW w:w="1440" w:type="dxa"/>
            <w:noWrap/>
            <w:vAlign w:val="bottom"/>
          </w:tcPr>
          <w:p w:rsidR="0056099E" w:rsidRPr="0056099E" w:rsidRDefault="0056099E" w:rsidP="0056099E"/>
        </w:tc>
        <w:tc>
          <w:tcPr>
            <w:tcW w:w="1260" w:type="dxa"/>
            <w:noWrap/>
            <w:vAlign w:val="bottom"/>
          </w:tcPr>
          <w:p w:rsidR="0056099E" w:rsidRPr="0056099E" w:rsidRDefault="0056099E" w:rsidP="0056099E"/>
        </w:tc>
        <w:tc>
          <w:tcPr>
            <w:tcW w:w="1024" w:type="dxa"/>
            <w:gridSpan w:val="3"/>
            <w:noWrap/>
            <w:vAlign w:val="bottom"/>
          </w:tcPr>
          <w:p w:rsidR="0056099E" w:rsidRPr="0056099E" w:rsidRDefault="0056099E" w:rsidP="0056099E"/>
        </w:tc>
      </w:tr>
      <w:tr w:rsidR="0056099E" w:rsidRPr="0056099E" w:rsidTr="0056099E">
        <w:trPr>
          <w:gridAfter w:val="2"/>
          <w:wAfter w:w="3334" w:type="dxa"/>
          <w:trHeight w:val="750"/>
        </w:trPr>
        <w:tc>
          <w:tcPr>
            <w:tcW w:w="3780"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lastRenderedPageBreak/>
              <w:t>Наименование показателя</w:t>
            </w:r>
          </w:p>
        </w:tc>
        <w:tc>
          <w:tcPr>
            <w:tcW w:w="3060" w:type="dxa"/>
            <w:gridSpan w:val="2"/>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t>Код доходов по КД</w:t>
            </w:r>
          </w:p>
        </w:tc>
        <w:tc>
          <w:tcPr>
            <w:tcW w:w="1440"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tabs>
                <w:tab w:val="left" w:pos="3294"/>
              </w:tabs>
              <w:jc w:val="center"/>
              <w:rPr>
                <w:b/>
                <w:bCs/>
              </w:rPr>
            </w:pPr>
            <w:r w:rsidRPr="0056099E">
              <w:rPr>
                <w:b/>
                <w:bCs/>
              </w:rPr>
              <w:t>Утверждено (</w:t>
            </w:r>
            <w:proofErr w:type="spellStart"/>
            <w:r w:rsidRPr="0056099E">
              <w:rPr>
                <w:b/>
                <w:bCs/>
              </w:rPr>
              <w:t>тыс</w:t>
            </w:r>
            <w:proofErr w:type="gramStart"/>
            <w:r w:rsidRPr="0056099E">
              <w:rPr>
                <w:b/>
                <w:bCs/>
              </w:rPr>
              <w:t>.р</w:t>
            </w:r>
            <w:proofErr w:type="gramEnd"/>
            <w:r w:rsidRPr="0056099E">
              <w:rPr>
                <w:b/>
                <w:bCs/>
              </w:rPr>
              <w:t>уб</w:t>
            </w:r>
            <w:proofErr w:type="spellEnd"/>
            <w:r w:rsidRPr="0056099E">
              <w:rPr>
                <w:b/>
                <w:bCs/>
              </w:rPr>
              <w:t>.)</w:t>
            </w:r>
          </w:p>
        </w:tc>
        <w:tc>
          <w:tcPr>
            <w:tcW w:w="1260"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t>Исполнено (</w:t>
            </w:r>
            <w:proofErr w:type="spellStart"/>
            <w:r w:rsidRPr="0056099E">
              <w:rPr>
                <w:b/>
                <w:bCs/>
              </w:rPr>
              <w:t>тыс</w:t>
            </w:r>
            <w:proofErr w:type="gramStart"/>
            <w:r w:rsidRPr="0056099E">
              <w:rPr>
                <w:b/>
                <w:bCs/>
              </w:rPr>
              <w:t>.р</w:t>
            </w:r>
            <w:proofErr w:type="gramEnd"/>
            <w:r w:rsidRPr="0056099E">
              <w:rPr>
                <w:b/>
                <w:bCs/>
              </w:rPr>
              <w:t>уб</w:t>
            </w:r>
            <w:proofErr w:type="spellEnd"/>
            <w:r w:rsidRPr="0056099E">
              <w:rPr>
                <w:b/>
                <w:bCs/>
              </w:rPr>
              <w:t>)</w:t>
            </w:r>
          </w:p>
        </w:tc>
        <w:tc>
          <w:tcPr>
            <w:tcW w:w="1024" w:type="dxa"/>
            <w:gridSpan w:val="3"/>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t>Процент исполнения</w:t>
            </w:r>
          </w:p>
        </w:tc>
      </w:tr>
      <w:tr w:rsidR="0056099E" w:rsidRPr="0056099E" w:rsidTr="0056099E">
        <w:trPr>
          <w:gridAfter w:val="2"/>
          <w:wAfter w:w="3334" w:type="dxa"/>
          <w:trHeight w:val="245"/>
        </w:trPr>
        <w:tc>
          <w:tcPr>
            <w:tcW w:w="378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t>1</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2</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3</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4</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5 </w:t>
            </w:r>
          </w:p>
        </w:tc>
      </w:tr>
      <w:tr w:rsidR="0056099E" w:rsidRPr="0056099E" w:rsidTr="0056099E">
        <w:trPr>
          <w:gridAfter w:val="2"/>
          <w:wAfter w:w="3334" w:type="dxa"/>
          <w:trHeight w:val="404"/>
        </w:trPr>
        <w:tc>
          <w:tcPr>
            <w:tcW w:w="378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НАЛОГОВЫЕ И НЕНАЛОГОВЫЕ ДОХОДЫ</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000 1 00 00000 00 0000 000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7791,5</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4304,3</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55,2</w:t>
            </w:r>
          </w:p>
        </w:tc>
      </w:tr>
      <w:tr w:rsidR="0056099E" w:rsidRPr="0056099E" w:rsidTr="0056099E">
        <w:trPr>
          <w:gridAfter w:val="2"/>
          <w:wAfter w:w="3334" w:type="dxa"/>
          <w:trHeight w:val="217"/>
        </w:trPr>
        <w:tc>
          <w:tcPr>
            <w:tcW w:w="378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НАЛОГИ НА ПРИБЫЛЬ, ДОХОДЫ</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000 1 01 00000 00 0000 000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700,2</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414,6</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59,2</w:t>
            </w:r>
          </w:p>
        </w:tc>
      </w:tr>
      <w:tr w:rsidR="0056099E" w:rsidRPr="0056099E" w:rsidTr="0056099E">
        <w:trPr>
          <w:gridAfter w:val="2"/>
          <w:wAfter w:w="3334" w:type="dxa"/>
          <w:trHeight w:val="176"/>
        </w:trPr>
        <w:tc>
          <w:tcPr>
            <w:tcW w:w="378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Налог на доходы физических лиц</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000 1 01 02000 01 0000 110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700,2</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414,6</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59,25</w:t>
            </w:r>
          </w:p>
        </w:tc>
      </w:tr>
      <w:tr w:rsidR="0056099E" w:rsidRPr="0056099E" w:rsidTr="0056099E">
        <w:trPr>
          <w:gridAfter w:val="2"/>
          <w:wAfter w:w="3334" w:type="dxa"/>
          <w:trHeight w:val="176"/>
        </w:trPr>
        <w:tc>
          <w:tcPr>
            <w:tcW w:w="3780" w:type="dxa"/>
            <w:tcBorders>
              <w:top w:val="nil"/>
              <w:left w:val="single" w:sz="4" w:space="0" w:color="auto"/>
              <w:bottom w:val="single" w:sz="4" w:space="0" w:color="auto"/>
              <w:right w:val="single" w:sz="4" w:space="0" w:color="auto"/>
            </w:tcBorders>
            <w:hideMark/>
          </w:tcPr>
          <w:p w:rsidR="0056099E" w:rsidRPr="0056099E" w:rsidRDefault="0056099E" w:rsidP="0056099E">
            <w:pPr>
              <w:widowControl w:val="0"/>
              <w:autoSpaceDE w:val="0"/>
              <w:autoSpaceDN w:val="0"/>
              <w:adjustRightInd w:val="0"/>
              <w:jc w:val="both"/>
            </w:pPr>
            <w:r w:rsidRPr="0056099E">
              <w:t>НАЛОГИ НА ТОВАРЫ</w:t>
            </w:r>
            <w:r w:rsidRPr="0056099E">
              <w:br/>
              <w:t>(РАБОТЫУСЛУГИ) РЕАЛИЗУЕМЫЕ НА ТЕРРИТОРИИ РОССИЙСКОЙ ФЕДЕРАЦИИ</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000 1 03 00000 00 0000 000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804,2</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692,8</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86,2</w:t>
            </w:r>
          </w:p>
        </w:tc>
      </w:tr>
      <w:tr w:rsidR="0056099E" w:rsidRPr="0056099E" w:rsidTr="0056099E">
        <w:trPr>
          <w:gridAfter w:val="2"/>
          <w:wAfter w:w="3334" w:type="dxa"/>
          <w:trHeight w:val="176"/>
        </w:trPr>
        <w:tc>
          <w:tcPr>
            <w:tcW w:w="3780" w:type="dxa"/>
            <w:tcBorders>
              <w:top w:val="nil"/>
              <w:left w:val="single" w:sz="4" w:space="0" w:color="auto"/>
              <w:bottom w:val="single" w:sz="4" w:space="0" w:color="auto"/>
              <w:right w:val="single" w:sz="4" w:space="0" w:color="auto"/>
            </w:tcBorders>
            <w:hideMark/>
          </w:tcPr>
          <w:p w:rsidR="0056099E" w:rsidRPr="0056099E" w:rsidRDefault="0056099E" w:rsidP="0056099E">
            <w:pPr>
              <w:widowControl w:val="0"/>
              <w:autoSpaceDE w:val="0"/>
              <w:autoSpaceDN w:val="0"/>
              <w:adjustRightInd w:val="0"/>
              <w:jc w:val="both"/>
            </w:pPr>
            <w:r w:rsidRPr="0056099E">
              <w:t>Акцизы по подакцизным товарам (продукции), производимым на территории Российской Федерации</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000 1 03 02000 01 0000 110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804,2</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692,8</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86,2</w:t>
            </w:r>
          </w:p>
        </w:tc>
      </w:tr>
      <w:tr w:rsidR="0056099E" w:rsidRPr="0056099E" w:rsidTr="0056099E">
        <w:trPr>
          <w:gridAfter w:val="2"/>
          <w:wAfter w:w="3334" w:type="dxa"/>
          <w:trHeight w:val="222"/>
        </w:trPr>
        <w:tc>
          <w:tcPr>
            <w:tcW w:w="378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НАЛОГИ НА СОВОКУПНЫЙ ДОХОД</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000 1 05 00000 00 0000 000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50,0</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-4,3</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w:t>
            </w:r>
          </w:p>
        </w:tc>
      </w:tr>
      <w:tr w:rsidR="0056099E" w:rsidRPr="0056099E" w:rsidTr="0056099E">
        <w:trPr>
          <w:gridAfter w:val="2"/>
          <w:wAfter w:w="3334" w:type="dxa"/>
          <w:trHeight w:val="222"/>
        </w:trPr>
        <w:tc>
          <w:tcPr>
            <w:tcW w:w="378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Единый сельскохозяйственный налог</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000 1 05 03000 01 0000 110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50,0</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-4,3</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w:t>
            </w:r>
          </w:p>
        </w:tc>
      </w:tr>
      <w:tr w:rsidR="0056099E" w:rsidRPr="0056099E" w:rsidTr="0056099E">
        <w:trPr>
          <w:gridAfter w:val="2"/>
          <w:wAfter w:w="3334" w:type="dxa"/>
          <w:trHeight w:val="222"/>
        </w:trPr>
        <w:tc>
          <w:tcPr>
            <w:tcW w:w="378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НАЛОГИ НА ИМУЩЕСТВО</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000 1 06 00000 00 0000 000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5851,1</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2846</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48,6</w:t>
            </w:r>
          </w:p>
        </w:tc>
      </w:tr>
      <w:tr w:rsidR="0056099E" w:rsidRPr="0056099E" w:rsidTr="0056099E">
        <w:trPr>
          <w:gridAfter w:val="2"/>
          <w:wAfter w:w="3334" w:type="dxa"/>
          <w:trHeight w:val="238"/>
        </w:trPr>
        <w:tc>
          <w:tcPr>
            <w:tcW w:w="378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Налог на имущество физических лиц</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000 1 06 01000 00 0000 110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358,1</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205,3</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57,3</w:t>
            </w:r>
          </w:p>
        </w:tc>
      </w:tr>
      <w:tr w:rsidR="0056099E" w:rsidRPr="0056099E" w:rsidTr="0056099E">
        <w:trPr>
          <w:gridAfter w:val="2"/>
          <w:wAfter w:w="3334" w:type="dxa"/>
          <w:trHeight w:val="172"/>
        </w:trPr>
        <w:tc>
          <w:tcPr>
            <w:tcW w:w="378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Земельный налог</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000 1 06 06000 00 0000 110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5493</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2640,7</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48,1</w:t>
            </w:r>
          </w:p>
        </w:tc>
      </w:tr>
      <w:tr w:rsidR="0056099E" w:rsidRPr="0056099E" w:rsidTr="0056099E">
        <w:trPr>
          <w:gridAfter w:val="2"/>
          <w:wAfter w:w="3334" w:type="dxa"/>
          <w:trHeight w:val="247"/>
        </w:trPr>
        <w:tc>
          <w:tcPr>
            <w:tcW w:w="378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ГОСУДАРСТВЕННАЯ ПОШЛИНА</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000 1 08 00000 00 0000 000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6,0</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2,1</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35</w:t>
            </w:r>
          </w:p>
        </w:tc>
      </w:tr>
      <w:tr w:rsidR="0056099E" w:rsidRPr="0056099E" w:rsidTr="0056099E">
        <w:trPr>
          <w:gridAfter w:val="2"/>
          <w:wAfter w:w="3334" w:type="dxa"/>
          <w:trHeight w:val="278"/>
        </w:trPr>
        <w:tc>
          <w:tcPr>
            <w:tcW w:w="378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 xml:space="preserve">Государственная пошлина за совершение нотариальных действий (за исключением действий, совершаемых </w:t>
            </w:r>
            <w:r w:rsidRPr="0056099E">
              <w:lastRenderedPageBreak/>
              <w:t>консульскими учреждениями РФ)</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lastRenderedPageBreak/>
              <w:t>000 1 08 04000 01 0000 110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6,0</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2,1</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35</w:t>
            </w:r>
          </w:p>
        </w:tc>
      </w:tr>
      <w:tr w:rsidR="0056099E" w:rsidRPr="0056099E" w:rsidTr="0056099E">
        <w:trPr>
          <w:gridAfter w:val="2"/>
          <w:wAfter w:w="3334" w:type="dxa"/>
          <w:trHeight w:val="127"/>
        </w:trPr>
        <w:tc>
          <w:tcPr>
            <w:tcW w:w="3780"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r w:rsidRPr="0056099E">
              <w:lastRenderedPageBreak/>
              <w:t>ДОХОДЫ ОТ ИСПОЛЬЗОВАНИЯ ИМУЩЕСТВА, НАХОДЯЩЕГОСЯ В ГОСУДАРСТВЕННОЙ И МУНИЦИПАЛЬНОЙ СОБСТВЕННОСТИ</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000 1 11 00000 00 0000 000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100,0</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45,8</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45,8</w:t>
            </w:r>
          </w:p>
        </w:tc>
      </w:tr>
      <w:tr w:rsidR="0056099E" w:rsidRPr="0056099E" w:rsidTr="0056099E">
        <w:trPr>
          <w:gridAfter w:val="2"/>
          <w:wAfter w:w="3334" w:type="dxa"/>
          <w:trHeight w:val="2313"/>
        </w:trPr>
        <w:tc>
          <w:tcPr>
            <w:tcW w:w="3780"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r w:rsidRPr="0056099E">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000 1 11 05000 00 0000 120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25,8</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w:t>
            </w:r>
          </w:p>
        </w:tc>
      </w:tr>
      <w:tr w:rsidR="0056099E" w:rsidRPr="0056099E" w:rsidTr="0056099E">
        <w:trPr>
          <w:gridAfter w:val="2"/>
          <w:wAfter w:w="3334" w:type="dxa"/>
          <w:trHeight w:val="127"/>
        </w:trPr>
        <w:tc>
          <w:tcPr>
            <w:tcW w:w="3780" w:type="dxa"/>
            <w:tcBorders>
              <w:top w:val="single" w:sz="4" w:space="0" w:color="auto"/>
              <w:left w:val="single" w:sz="4" w:space="0" w:color="auto"/>
              <w:bottom w:val="single" w:sz="4" w:space="0" w:color="auto"/>
              <w:right w:val="single" w:sz="4" w:space="0" w:color="auto"/>
            </w:tcBorders>
            <w:vAlign w:val="bottom"/>
          </w:tcPr>
          <w:p w:rsidR="0056099E" w:rsidRPr="0056099E" w:rsidRDefault="0056099E" w:rsidP="0056099E">
            <w:r w:rsidRPr="0056099E">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56099E" w:rsidRPr="0056099E" w:rsidRDefault="0056099E" w:rsidP="0056099E"/>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000 1 11 09000 00 0000 120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100,0</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20</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20</w:t>
            </w:r>
          </w:p>
        </w:tc>
      </w:tr>
      <w:tr w:rsidR="0056099E" w:rsidRPr="0056099E" w:rsidTr="0056099E">
        <w:trPr>
          <w:gridAfter w:val="2"/>
          <w:wAfter w:w="3334" w:type="dxa"/>
          <w:trHeight w:val="127"/>
        </w:trPr>
        <w:tc>
          <w:tcPr>
            <w:tcW w:w="3780"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r w:rsidRPr="0056099E">
              <w:t xml:space="preserve">ДОХОДЫ ОТ ПРОДАЖИ </w:t>
            </w:r>
            <w:r w:rsidRPr="0056099E">
              <w:lastRenderedPageBreak/>
              <w:t>МАТЕРИАЛЬНЫХ И НЕМАТЕРИАЛЬНЫХ АКТИВОВ</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lastRenderedPageBreak/>
              <w:t>000 1 14 00000 00 0000 000</w:t>
            </w:r>
          </w:p>
        </w:tc>
        <w:tc>
          <w:tcPr>
            <w:tcW w:w="1440" w:type="dxa"/>
            <w:tcBorders>
              <w:top w:val="nil"/>
              <w:left w:val="nil"/>
              <w:bottom w:val="single" w:sz="4" w:space="0" w:color="auto"/>
              <w:right w:val="single" w:sz="4" w:space="0" w:color="auto"/>
            </w:tcBorders>
            <w:noWrap/>
            <w:vAlign w:val="bottom"/>
          </w:tcPr>
          <w:p w:rsidR="0056099E" w:rsidRPr="0056099E" w:rsidRDefault="0056099E" w:rsidP="0056099E">
            <w:pPr>
              <w:jc w:val="center"/>
            </w:pP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27,5</w:t>
            </w:r>
          </w:p>
        </w:tc>
        <w:tc>
          <w:tcPr>
            <w:tcW w:w="1024" w:type="dxa"/>
            <w:gridSpan w:val="3"/>
            <w:tcBorders>
              <w:top w:val="nil"/>
              <w:left w:val="nil"/>
              <w:bottom w:val="single" w:sz="4" w:space="0" w:color="auto"/>
              <w:right w:val="single" w:sz="4" w:space="0" w:color="auto"/>
            </w:tcBorders>
            <w:noWrap/>
            <w:vAlign w:val="bottom"/>
          </w:tcPr>
          <w:p w:rsidR="0056099E" w:rsidRPr="0056099E" w:rsidRDefault="0056099E" w:rsidP="0056099E">
            <w:pPr>
              <w:jc w:val="center"/>
            </w:pPr>
          </w:p>
        </w:tc>
      </w:tr>
      <w:tr w:rsidR="0056099E" w:rsidRPr="0056099E" w:rsidTr="0056099E">
        <w:trPr>
          <w:gridAfter w:val="2"/>
          <w:wAfter w:w="3334" w:type="dxa"/>
          <w:trHeight w:val="564"/>
        </w:trPr>
        <w:tc>
          <w:tcPr>
            <w:tcW w:w="3780"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r w:rsidRPr="0056099E">
              <w:lastRenderedPageBreak/>
              <w:t>Доходы от продажи земельных участков, находящихся в государственной и муниципальной собственности</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000 1 14 06000 00 0000 430</w:t>
            </w:r>
          </w:p>
        </w:tc>
        <w:tc>
          <w:tcPr>
            <w:tcW w:w="1440" w:type="dxa"/>
            <w:tcBorders>
              <w:top w:val="nil"/>
              <w:left w:val="nil"/>
              <w:bottom w:val="single" w:sz="4" w:space="0" w:color="auto"/>
              <w:right w:val="single" w:sz="4" w:space="0" w:color="auto"/>
            </w:tcBorders>
            <w:noWrap/>
            <w:vAlign w:val="bottom"/>
          </w:tcPr>
          <w:p w:rsidR="0056099E" w:rsidRPr="0056099E" w:rsidRDefault="0056099E" w:rsidP="0056099E">
            <w:pPr>
              <w:jc w:val="center"/>
            </w:pP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27,5</w:t>
            </w:r>
          </w:p>
        </w:tc>
        <w:tc>
          <w:tcPr>
            <w:tcW w:w="1024" w:type="dxa"/>
            <w:gridSpan w:val="3"/>
            <w:tcBorders>
              <w:top w:val="nil"/>
              <w:left w:val="nil"/>
              <w:bottom w:val="single" w:sz="4" w:space="0" w:color="auto"/>
              <w:right w:val="single" w:sz="4" w:space="0" w:color="auto"/>
            </w:tcBorders>
            <w:noWrap/>
            <w:vAlign w:val="bottom"/>
          </w:tcPr>
          <w:p w:rsidR="0056099E" w:rsidRPr="0056099E" w:rsidRDefault="0056099E" w:rsidP="0056099E">
            <w:pPr>
              <w:jc w:val="center"/>
            </w:pPr>
          </w:p>
        </w:tc>
      </w:tr>
      <w:tr w:rsidR="0056099E" w:rsidRPr="0056099E" w:rsidTr="0056099E">
        <w:trPr>
          <w:gridAfter w:val="2"/>
          <w:wAfter w:w="3334" w:type="dxa"/>
          <w:trHeight w:val="529"/>
        </w:trPr>
        <w:tc>
          <w:tcPr>
            <w:tcW w:w="3780"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r w:rsidRPr="0056099E">
              <w:t>ПРОЧИЕ НЕНАОЛОГОВЫЕ ДОХОДЫ</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000 1 17 00000 00 0000 000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280,0</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279,8</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99,9</w:t>
            </w:r>
          </w:p>
        </w:tc>
      </w:tr>
      <w:tr w:rsidR="0056099E" w:rsidRPr="0056099E" w:rsidTr="0056099E">
        <w:trPr>
          <w:gridAfter w:val="2"/>
          <w:wAfter w:w="3334" w:type="dxa"/>
          <w:trHeight w:val="529"/>
        </w:trPr>
        <w:tc>
          <w:tcPr>
            <w:tcW w:w="3780"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r w:rsidRPr="0056099E">
              <w:t>Инициативные платежи, зачисляемые в бюджеты сельских поселений</w:t>
            </w:r>
          </w:p>
          <w:p w:rsidR="0056099E" w:rsidRPr="0056099E" w:rsidRDefault="0056099E" w:rsidP="0056099E">
            <w:r w:rsidRPr="0056099E">
              <w:t>Невыясненные платежи</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000 1 17 15030 10 0000 000</w:t>
            </w:r>
          </w:p>
          <w:p w:rsidR="0056099E" w:rsidRPr="0056099E" w:rsidRDefault="0056099E" w:rsidP="0056099E">
            <w:pPr>
              <w:jc w:val="center"/>
            </w:pPr>
            <w:r w:rsidRPr="0056099E">
              <w:t>000 117 01000 00 0000 180</w:t>
            </w:r>
          </w:p>
        </w:tc>
        <w:tc>
          <w:tcPr>
            <w:tcW w:w="1440" w:type="dxa"/>
            <w:tcBorders>
              <w:top w:val="nil"/>
              <w:left w:val="nil"/>
              <w:bottom w:val="single" w:sz="4" w:space="0" w:color="auto"/>
              <w:right w:val="single" w:sz="4" w:space="0" w:color="auto"/>
            </w:tcBorders>
            <w:noWrap/>
            <w:vAlign w:val="bottom"/>
          </w:tcPr>
          <w:p w:rsidR="0056099E" w:rsidRPr="0056099E" w:rsidRDefault="0056099E" w:rsidP="0056099E">
            <w:pPr>
              <w:jc w:val="center"/>
            </w:pPr>
            <w:r w:rsidRPr="0056099E">
              <w:t>280</w:t>
            </w:r>
          </w:p>
          <w:p w:rsidR="0056099E" w:rsidRPr="0056099E" w:rsidRDefault="0056099E" w:rsidP="0056099E">
            <w:pPr>
              <w:jc w:val="center"/>
            </w:pP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280,0</w:t>
            </w:r>
          </w:p>
          <w:p w:rsidR="0056099E" w:rsidRPr="0056099E" w:rsidRDefault="0056099E" w:rsidP="0056099E">
            <w:pPr>
              <w:jc w:val="center"/>
            </w:pPr>
            <w:r w:rsidRPr="0056099E">
              <w:t>-0,2</w:t>
            </w:r>
          </w:p>
        </w:tc>
        <w:tc>
          <w:tcPr>
            <w:tcW w:w="1024" w:type="dxa"/>
            <w:gridSpan w:val="3"/>
            <w:tcBorders>
              <w:top w:val="nil"/>
              <w:left w:val="nil"/>
              <w:bottom w:val="single" w:sz="4" w:space="0" w:color="auto"/>
              <w:right w:val="single" w:sz="4" w:space="0" w:color="auto"/>
            </w:tcBorders>
            <w:noWrap/>
            <w:vAlign w:val="bottom"/>
          </w:tcPr>
          <w:p w:rsidR="0056099E" w:rsidRPr="0056099E" w:rsidRDefault="0056099E" w:rsidP="0056099E">
            <w:pPr>
              <w:jc w:val="center"/>
            </w:pPr>
            <w:r w:rsidRPr="0056099E">
              <w:t>100</w:t>
            </w:r>
          </w:p>
          <w:p w:rsidR="0056099E" w:rsidRPr="0056099E" w:rsidRDefault="0056099E" w:rsidP="0056099E">
            <w:pPr>
              <w:jc w:val="center"/>
            </w:pPr>
          </w:p>
        </w:tc>
      </w:tr>
      <w:tr w:rsidR="0056099E" w:rsidRPr="0056099E" w:rsidTr="0056099E">
        <w:trPr>
          <w:gridAfter w:val="2"/>
          <w:wAfter w:w="3334" w:type="dxa"/>
          <w:trHeight w:val="543"/>
        </w:trPr>
        <w:tc>
          <w:tcPr>
            <w:tcW w:w="3780"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r w:rsidRPr="0056099E">
              <w:t>БЕЗВОЗМЕЗДНЫЕ ПОСТУПЛЕНИЯ</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000 2 00 00000 00 0000 000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1807,2</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574,4</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31,8</w:t>
            </w:r>
          </w:p>
        </w:tc>
      </w:tr>
      <w:tr w:rsidR="0056099E" w:rsidRPr="0056099E" w:rsidTr="0056099E">
        <w:trPr>
          <w:gridAfter w:val="2"/>
          <w:wAfter w:w="3334" w:type="dxa"/>
          <w:trHeight w:val="498"/>
        </w:trPr>
        <w:tc>
          <w:tcPr>
            <w:tcW w:w="3780" w:type="dxa"/>
            <w:tcBorders>
              <w:top w:val="single" w:sz="8" w:space="0" w:color="auto"/>
              <w:left w:val="single" w:sz="8" w:space="0" w:color="auto"/>
              <w:bottom w:val="single" w:sz="8" w:space="0" w:color="auto"/>
              <w:right w:val="single" w:sz="8" w:space="0" w:color="auto"/>
            </w:tcBorders>
            <w:hideMark/>
          </w:tcPr>
          <w:p w:rsidR="0056099E" w:rsidRPr="0056099E" w:rsidRDefault="0056099E" w:rsidP="0056099E">
            <w:pPr>
              <w:jc w:val="both"/>
            </w:pPr>
            <w:r w:rsidRPr="0056099E">
              <w:t>Прочие субсидии бюджетам сельских поселений</w:t>
            </w:r>
          </w:p>
        </w:tc>
        <w:tc>
          <w:tcPr>
            <w:tcW w:w="3060" w:type="dxa"/>
            <w:gridSpan w:val="2"/>
            <w:tcBorders>
              <w:top w:val="nil"/>
              <w:left w:val="single" w:sz="4" w:space="0" w:color="auto"/>
              <w:bottom w:val="single" w:sz="4" w:space="0" w:color="auto"/>
              <w:right w:val="single" w:sz="4" w:space="0" w:color="auto"/>
            </w:tcBorders>
            <w:noWrap/>
            <w:vAlign w:val="bottom"/>
            <w:hideMark/>
          </w:tcPr>
          <w:p w:rsidR="0056099E" w:rsidRPr="0056099E" w:rsidRDefault="0056099E" w:rsidP="0056099E">
            <w:pPr>
              <w:jc w:val="center"/>
            </w:pPr>
            <w:r w:rsidRPr="0056099E">
              <w:t>000 2 02 29999 10 0000 150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1641,6</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495,5</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30,1</w:t>
            </w:r>
          </w:p>
        </w:tc>
      </w:tr>
      <w:tr w:rsidR="0056099E" w:rsidRPr="0056099E" w:rsidTr="0056099E">
        <w:trPr>
          <w:gridAfter w:val="2"/>
          <w:wAfter w:w="3334" w:type="dxa"/>
          <w:trHeight w:val="204"/>
        </w:trPr>
        <w:tc>
          <w:tcPr>
            <w:tcW w:w="3780" w:type="dxa"/>
            <w:tcBorders>
              <w:top w:val="nil"/>
              <w:left w:val="single" w:sz="8" w:space="0" w:color="auto"/>
              <w:bottom w:val="single" w:sz="8" w:space="0" w:color="auto"/>
              <w:right w:val="single" w:sz="8" w:space="0" w:color="auto"/>
            </w:tcBorders>
            <w:hideMark/>
          </w:tcPr>
          <w:p w:rsidR="0056099E" w:rsidRPr="0056099E" w:rsidRDefault="0056099E" w:rsidP="0056099E">
            <w:pPr>
              <w:jc w:val="both"/>
            </w:pPr>
            <w:r w:rsidRPr="0056099E">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60" w:type="dxa"/>
            <w:gridSpan w:val="2"/>
            <w:tcBorders>
              <w:top w:val="nil"/>
              <w:left w:val="single" w:sz="4" w:space="0" w:color="auto"/>
              <w:bottom w:val="single" w:sz="4" w:space="0" w:color="auto"/>
              <w:right w:val="single" w:sz="4" w:space="0" w:color="auto"/>
            </w:tcBorders>
            <w:noWrap/>
            <w:vAlign w:val="bottom"/>
            <w:hideMark/>
          </w:tcPr>
          <w:p w:rsidR="0056099E" w:rsidRPr="0056099E" w:rsidRDefault="0056099E" w:rsidP="0056099E">
            <w:pPr>
              <w:jc w:val="center"/>
            </w:pPr>
            <w:r w:rsidRPr="0056099E">
              <w:t>000 2 02 35118 10 0000 150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113</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61,4</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54,3</w:t>
            </w:r>
          </w:p>
        </w:tc>
      </w:tr>
      <w:tr w:rsidR="0056099E" w:rsidRPr="0056099E" w:rsidTr="0056099E">
        <w:trPr>
          <w:gridAfter w:val="2"/>
          <w:wAfter w:w="3334" w:type="dxa"/>
          <w:trHeight w:val="204"/>
        </w:trPr>
        <w:tc>
          <w:tcPr>
            <w:tcW w:w="3780" w:type="dxa"/>
            <w:tcBorders>
              <w:top w:val="nil"/>
              <w:left w:val="single" w:sz="8" w:space="0" w:color="auto"/>
              <w:bottom w:val="single" w:sz="8" w:space="0" w:color="auto"/>
              <w:right w:val="single" w:sz="8" w:space="0" w:color="auto"/>
            </w:tcBorders>
            <w:hideMark/>
          </w:tcPr>
          <w:p w:rsidR="0056099E" w:rsidRPr="0056099E" w:rsidRDefault="0056099E" w:rsidP="0056099E">
            <w:pPr>
              <w:jc w:val="both"/>
            </w:pPr>
            <w:r w:rsidRPr="0056099E">
              <w:t>Прочие межбюджетные трансферты, передаваемые бюджетам сельских поселений</w:t>
            </w:r>
          </w:p>
        </w:tc>
        <w:tc>
          <w:tcPr>
            <w:tcW w:w="3060" w:type="dxa"/>
            <w:gridSpan w:val="2"/>
            <w:tcBorders>
              <w:top w:val="nil"/>
              <w:left w:val="single" w:sz="4" w:space="0" w:color="auto"/>
              <w:bottom w:val="single" w:sz="4" w:space="0" w:color="auto"/>
              <w:right w:val="single" w:sz="4" w:space="0" w:color="auto"/>
            </w:tcBorders>
            <w:noWrap/>
            <w:vAlign w:val="bottom"/>
            <w:hideMark/>
          </w:tcPr>
          <w:p w:rsidR="0056099E" w:rsidRPr="0056099E" w:rsidRDefault="0056099E" w:rsidP="0056099E">
            <w:pPr>
              <w:jc w:val="center"/>
            </w:pPr>
            <w:r w:rsidRPr="0056099E">
              <w:t>000 2 02 49999 00 0000 150</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52,6</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17,5</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33,3</w:t>
            </w:r>
          </w:p>
        </w:tc>
      </w:tr>
      <w:tr w:rsidR="0056099E" w:rsidRPr="0056099E" w:rsidTr="0056099E">
        <w:trPr>
          <w:gridAfter w:val="2"/>
          <w:wAfter w:w="3334" w:type="dxa"/>
          <w:trHeight w:val="204"/>
        </w:trPr>
        <w:tc>
          <w:tcPr>
            <w:tcW w:w="3780" w:type="dxa"/>
            <w:tcBorders>
              <w:top w:val="single" w:sz="4" w:space="0" w:color="auto"/>
              <w:left w:val="single" w:sz="4" w:space="0" w:color="auto"/>
              <w:bottom w:val="single" w:sz="4" w:space="0" w:color="auto"/>
              <w:right w:val="single" w:sz="4" w:space="0" w:color="auto"/>
            </w:tcBorders>
            <w:vAlign w:val="bottom"/>
          </w:tcPr>
          <w:p w:rsidR="0056099E" w:rsidRPr="0056099E" w:rsidRDefault="0056099E" w:rsidP="0056099E"/>
        </w:tc>
        <w:tc>
          <w:tcPr>
            <w:tcW w:w="3060" w:type="dxa"/>
            <w:gridSpan w:val="2"/>
            <w:tcBorders>
              <w:top w:val="nil"/>
              <w:left w:val="nil"/>
              <w:bottom w:val="single" w:sz="4" w:space="0" w:color="auto"/>
              <w:right w:val="single" w:sz="4" w:space="0" w:color="auto"/>
            </w:tcBorders>
            <w:noWrap/>
            <w:vAlign w:val="bottom"/>
          </w:tcPr>
          <w:p w:rsidR="0056099E" w:rsidRPr="0056099E" w:rsidRDefault="0056099E" w:rsidP="0056099E">
            <w:pPr>
              <w:jc w:val="center"/>
            </w:pPr>
          </w:p>
        </w:tc>
        <w:tc>
          <w:tcPr>
            <w:tcW w:w="1440" w:type="dxa"/>
            <w:tcBorders>
              <w:top w:val="nil"/>
              <w:left w:val="nil"/>
              <w:bottom w:val="single" w:sz="4" w:space="0" w:color="auto"/>
              <w:right w:val="single" w:sz="4" w:space="0" w:color="auto"/>
            </w:tcBorders>
            <w:noWrap/>
            <w:vAlign w:val="bottom"/>
          </w:tcPr>
          <w:p w:rsidR="0056099E" w:rsidRPr="0056099E" w:rsidRDefault="0056099E" w:rsidP="0056099E">
            <w:pPr>
              <w:jc w:val="center"/>
            </w:pPr>
          </w:p>
        </w:tc>
        <w:tc>
          <w:tcPr>
            <w:tcW w:w="1260" w:type="dxa"/>
            <w:tcBorders>
              <w:top w:val="nil"/>
              <w:left w:val="nil"/>
              <w:bottom w:val="single" w:sz="4" w:space="0" w:color="auto"/>
              <w:right w:val="single" w:sz="4" w:space="0" w:color="auto"/>
            </w:tcBorders>
            <w:noWrap/>
            <w:vAlign w:val="bottom"/>
          </w:tcPr>
          <w:p w:rsidR="0056099E" w:rsidRPr="0056099E" w:rsidRDefault="0056099E" w:rsidP="0056099E">
            <w:pPr>
              <w:jc w:val="center"/>
            </w:pPr>
          </w:p>
        </w:tc>
        <w:tc>
          <w:tcPr>
            <w:tcW w:w="1024" w:type="dxa"/>
            <w:gridSpan w:val="3"/>
            <w:tcBorders>
              <w:top w:val="nil"/>
              <w:left w:val="nil"/>
              <w:bottom w:val="single" w:sz="4" w:space="0" w:color="auto"/>
              <w:right w:val="single" w:sz="4" w:space="0" w:color="auto"/>
            </w:tcBorders>
            <w:noWrap/>
            <w:vAlign w:val="bottom"/>
          </w:tcPr>
          <w:p w:rsidR="0056099E" w:rsidRPr="0056099E" w:rsidRDefault="0056099E" w:rsidP="0056099E">
            <w:pPr>
              <w:jc w:val="center"/>
            </w:pPr>
          </w:p>
        </w:tc>
      </w:tr>
      <w:tr w:rsidR="0056099E" w:rsidRPr="0056099E" w:rsidTr="0056099E">
        <w:trPr>
          <w:gridAfter w:val="2"/>
          <w:wAfter w:w="3334" w:type="dxa"/>
          <w:trHeight w:val="204"/>
        </w:trPr>
        <w:tc>
          <w:tcPr>
            <w:tcW w:w="3780"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b/>
              </w:rPr>
            </w:pPr>
            <w:r w:rsidRPr="0056099E">
              <w:rPr>
                <w:b/>
              </w:rPr>
              <w:t>ВСЕГО ДОХОДОВ</w:t>
            </w:r>
          </w:p>
        </w:tc>
        <w:tc>
          <w:tcPr>
            <w:tcW w:w="3060"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rPr>
                <w:b/>
              </w:rPr>
            </w:pPr>
            <w:r w:rsidRPr="0056099E">
              <w:rPr>
                <w:b/>
              </w:rPr>
              <w:t> </w:t>
            </w:r>
          </w:p>
        </w:tc>
        <w:tc>
          <w:tcPr>
            <w:tcW w:w="144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rPr>
            </w:pPr>
            <w:r w:rsidRPr="0056099E">
              <w:rPr>
                <w:b/>
              </w:rPr>
              <w:t>9598,7</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rPr>
            </w:pPr>
            <w:r w:rsidRPr="0056099E">
              <w:rPr>
                <w:b/>
              </w:rPr>
              <w:t>4878,8</w:t>
            </w:r>
          </w:p>
        </w:tc>
        <w:tc>
          <w:tcPr>
            <w:tcW w:w="1024" w:type="dxa"/>
            <w:gridSpan w:val="3"/>
            <w:tcBorders>
              <w:top w:val="nil"/>
              <w:left w:val="nil"/>
              <w:bottom w:val="single" w:sz="4" w:space="0" w:color="auto"/>
              <w:right w:val="single" w:sz="4" w:space="0" w:color="auto"/>
            </w:tcBorders>
            <w:noWrap/>
            <w:vAlign w:val="bottom"/>
            <w:hideMark/>
          </w:tcPr>
          <w:p w:rsidR="0056099E" w:rsidRPr="0056099E" w:rsidRDefault="0056099E" w:rsidP="0056099E">
            <w:pPr>
              <w:jc w:val="center"/>
              <w:rPr>
                <w:b/>
              </w:rPr>
            </w:pPr>
            <w:r w:rsidRPr="0056099E">
              <w:rPr>
                <w:b/>
              </w:rPr>
              <w:t>50,8</w:t>
            </w:r>
          </w:p>
        </w:tc>
      </w:tr>
    </w:tbl>
    <w:p w:rsidR="0056099E" w:rsidRPr="0056099E" w:rsidRDefault="0056099E" w:rsidP="0056099E">
      <w:pPr>
        <w:jc w:val="both"/>
      </w:pPr>
    </w:p>
    <w:tbl>
      <w:tblPr>
        <w:tblW w:w="10770" w:type="dxa"/>
        <w:tblInd w:w="-252" w:type="dxa"/>
        <w:tblLayout w:type="fixed"/>
        <w:tblLook w:val="04A0" w:firstRow="1" w:lastRow="0" w:firstColumn="1" w:lastColumn="0" w:noHBand="0" w:noVBand="1"/>
      </w:tblPr>
      <w:tblGrid>
        <w:gridCol w:w="4498"/>
        <w:gridCol w:w="1260"/>
        <w:gridCol w:w="1440"/>
        <w:gridCol w:w="1080"/>
        <w:gridCol w:w="1416"/>
        <w:gridCol w:w="1076"/>
      </w:tblGrid>
      <w:tr w:rsidR="0056099E" w:rsidRPr="0056099E" w:rsidTr="0056099E">
        <w:trPr>
          <w:trHeight w:val="315"/>
        </w:trPr>
        <w:tc>
          <w:tcPr>
            <w:tcW w:w="10772" w:type="dxa"/>
            <w:gridSpan w:val="6"/>
            <w:vAlign w:val="bottom"/>
          </w:tcPr>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p>
          <w:p w:rsidR="0056099E" w:rsidRPr="0056099E" w:rsidRDefault="0056099E" w:rsidP="0056099E">
            <w:pPr>
              <w:jc w:val="right"/>
              <w:rPr>
                <w:bCs/>
              </w:rPr>
            </w:pPr>
            <w:r w:rsidRPr="0056099E">
              <w:rPr>
                <w:bCs/>
              </w:rPr>
              <w:t>Приложение 2</w:t>
            </w:r>
          </w:p>
          <w:p w:rsidR="0056099E" w:rsidRPr="0056099E" w:rsidRDefault="0056099E" w:rsidP="0056099E">
            <w:pPr>
              <w:jc w:val="center"/>
              <w:rPr>
                <w:b/>
                <w:bCs/>
              </w:rPr>
            </w:pPr>
            <w:r w:rsidRPr="0056099E">
              <w:rPr>
                <w:b/>
                <w:bCs/>
              </w:rPr>
              <w:t>РАСПРЕДЕЛЕНИЕ РАСХОДОВ</w:t>
            </w:r>
          </w:p>
        </w:tc>
      </w:tr>
      <w:tr w:rsidR="0056099E" w:rsidRPr="0056099E" w:rsidTr="0056099E">
        <w:trPr>
          <w:trHeight w:val="315"/>
        </w:trPr>
        <w:tc>
          <w:tcPr>
            <w:tcW w:w="10772" w:type="dxa"/>
            <w:gridSpan w:val="6"/>
            <w:vAlign w:val="bottom"/>
            <w:hideMark/>
          </w:tcPr>
          <w:p w:rsidR="0056099E" w:rsidRPr="0056099E" w:rsidRDefault="0056099E" w:rsidP="0056099E">
            <w:pPr>
              <w:jc w:val="center"/>
              <w:rPr>
                <w:b/>
                <w:bCs/>
              </w:rPr>
            </w:pPr>
            <w:r w:rsidRPr="0056099E">
              <w:rPr>
                <w:b/>
                <w:bCs/>
              </w:rPr>
              <w:lastRenderedPageBreak/>
              <w:t>бюджетных ассигнований по разделам и подразделам</w:t>
            </w:r>
          </w:p>
          <w:p w:rsidR="0056099E" w:rsidRPr="0056099E" w:rsidRDefault="0056099E" w:rsidP="0056099E">
            <w:pPr>
              <w:jc w:val="center"/>
              <w:rPr>
                <w:b/>
                <w:bCs/>
              </w:rPr>
            </w:pPr>
            <w:r w:rsidRPr="0056099E">
              <w:rPr>
                <w:b/>
                <w:bCs/>
              </w:rPr>
              <w:t>классификации расходов бюджета на 01 октября 2022 года</w:t>
            </w:r>
          </w:p>
        </w:tc>
      </w:tr>
      <w:tr w:rsidR="0056099E" w:rsidRPr="0056099E" w:rsidTr="0056099E">
        <w:trPr>
          <w:trHeight w:val="71"/>
        </w:trPr>
        <w:tc>
          <w:tcPr>
            <w:tcW w:w="10772" w:type="dxa"/>
            <w:gridSpan w:val="6"/>
            <w:vAlign w:val="bottom"/>
          </w:tcPr>
          <w:p w:rsidR="0056099E" w:rsidRPr="0056099E" w:rsidRDefault="0056099E" w:rsidP="0056099E">
            <w:pPr>
              <w:rPr>
                <w:b/>
                <w:bCs/>
              </w:rPr>
            </w:pPr>
          </w:p>
        </w:tc>
      </w:tr>
      <w:tr w:rsidR="0056099E" w:rsidRPr="0056099E" w:rsidTr="0056099E">
        <w:trPr>
          <w:trHeight w:val="71"/>
        </w:trPr>
        <w:tc>
          <w:tcPr>
            <w:tcW w:w="4500" w:type="dxa"/>
            <w:vAlign w:val="bottom"/>
          </w:tcPr>
          <w:p w:rsidR="0056099E" w:rsidRPr="0056099E" w:rsidRDefault="0056099E" w:rsidP="0056099E"/>
        </w:tc>
        <w:tc>
          <w:tcPr>
            <w:tcW w:w="2700" w:type="dxa"/>
            <w:gridSpan w:val="2"/>
            <w:noWrap/>
            <w:vAlign w:val="bottom"/>
          </w:tcPr>
          <w:p w:rsidR="0056099E" w:rsidRPr="0056099E" w:rsidRDefault="0056099E" w:rsidP="0056099E">
            <w:pPr>
              <w:jc w:val="center"/>
            </w:pPr>
          </w:p>
        </w:tc>
        <w:tc>
          <w:tcPr>
            <w:tcW w:w="1080" w:type="dxa"/>
            <w:noWrap/>
            <w:vAlign w:val="bottom"/>
          </w:tcPr>
          <w:p w:rsidR="0056099E" w:rsidRPr="0056099E" w:rsidRDefault="0056099E" w:rsidP="0056099E">
            <w:pPr>
              <w:jc w:val="center"/>
            </w:pPr>
          </w:p>
        </w:tc>
        <w:tc>
          <w:tcPr>
            <w:tcW w:w="1416" w:type="dxa"/>
            <w:noWrap/>
            <w:vAlign w:val="bottom"/>
          </w:tcPr>
          <w:p w:rsidR="0056099E" w:rsidRPr="0056099E" w:rsidRDefault="0056099E" w:rsidP="0056099E">
            <w:pPr>
              <w:jc w:val="center"/>
            </w:pPr>
          </w:p>
        </w:tc>
        <w:tc>
          <w:tcPr>
            <w:tcW w:w="1076" w:type="dxa"/>
            <w:noWrap/>
            <w:vAlign w:val="bottom"/>
          </w:tcPr>
          <w:p w:rsidR="0056099E" w:rsidRPr="0056099E" w:rsidRDefault="0056099E" w:rsidP="0056099E">
            <w:pPr>
              <w:jc w:val="center"/>
            </w:pPr>
          </w:p>
        </w:tc>
      </w:tr>
      <w:tr w:rsidR="0056099E" w:rsidRPr="0056099E" w:rsidTr="0056099E">
        <w:trPr>
          <w:trHeight w:val="630"/>
        </w:trPr>
        <w:tc>
          <w:tcPr>
            <w:tcW w:w="4500"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jc w:val="center"/>
              <w:rPr>
                <w:bCs/>
              </w:rPr>
            </w:pPr>
            <w:r w:rsidRPr="0056099E">
              <w:rPr>
                <w:bCs/>
              </w:rPr>
              <w:t>Наименование показателя</w:t>
            </w:r>
          </w:p>
        </w:tc>
        <w:tc>
          <w:tcPr>
            <w:tcW w:w="1260"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rPr>
                <w:bCs/>
              </w:rPr>
            </w:pPr>
            <w:r w:rsidRPr="0056099E">
              <w:rPr>
                <w:bCs/>
              </w:rPr>
              <w:t>Раздел</w:t>
            </w:r>
          </w:p>
        </w:tc>
        <w:tc>
          <w:tcPr>
            <w:tcW w:w="1440"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rPr>
                <w:bCs/>
              </w:rPr>
            </w:pPr>
            <w:r w:rsidRPr="0056099E">
              <w:rPr>
                <w:bCs/>
              </w:rPr>
              <w:t>Подраздел</w:t>
            </w:r>
          </w:p>
        </w:tc>
        <w:tc>
          <w:tcPr>
            <w:tcW w:w="1080"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rPr>
                <w:bCs/>
              </w:rPr>
            </w:pPr>
            <w:r w:rsidRPr="0056099E">
              <w:rPr>
                <w:bCs/>
              </w:rPr>
              <w:t>План (</w:t>
            </w:r>
            <w:proofErr w:type="spellStart"/>
            <w:r w:rsidRPr="0056099E">
              <w:rPr>
                <w:bCs/>
              </w:rPr>
              <w:t>тыс</w:t>
            </w:r>
            <w:proofErr w:type="gramStart"/>
            <w:r w:rsidRPr="0056099E">
              <w:rPr>
                <w:bCs/>
              </w:rPr>
              <w:t>.р</w:t>
            </w:r>
            <w:proofErr w:type="gramEnd"/>
            <w:r w:rsidRPr="0056099E">
              <w:rPr>
                <w:bCs/>
              </w:rPr>
              <w:t>у</w:t>
            </w:r>
            <w:r w:rsidRPr="0056099E">
              <w:rPr>
                <w:bCs/>
              </w:rPr>
              <w:lastRenderedPageBreak/>
              <w:t>б</w:t>
            </w:r>
            <w:proofErr w:type="spellEnd"/>
            <w:r w:rsidRPr="0056099E">
              <w:rPr>
                <w:bCs/>
              </w:rPr>
              <w:t>.)</w:t>
            </w:r>
          </w:p>
        </w:tc>
        <w:tc>
          <w:tcPr>
            <w:tcW w:w="1416"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rPr>
                <w:bCs/>
              </w:rPr>
            </w:pPr>
            <w:r w:rsidRPr="0056099E">
              <w:rPr>
                <w:bCs/>
              </w:rPr>
              <w:lastRenderedPageBreak/>
              <w:t>Факт (</w:t>
            </w:r>
            <w:proofErr w:type="spellStart"/>
            <w:r w:rsidRPr="0056099E">
              <w:rPr>
                <w:bCs/>
              </w:rPr>
              <w:t>тыс</w:t>
            </w:r>
            <w:proofErr w:type="gramStart"/>
            <w:r w:rsidRPr="0056099E">
              <w:rPr>
                <w:bCs/>
              </w:rPr>
              <w:t>.р</w:t>
            </w:r>
            <w:proofErr w:type="gramEnd"/>
            <w:r w:rsidRPr="0056099E">
              <w:rPr>
                <w:bCs/>
              </w:rPr>
              <w:t>уб</w:t>
            </w:r>
            <w:proofErr w:type="spellEnd"/>
            <w:r w:rsidRPr="0056099E">
              <w:rPr>
                <w:bCs/>
              </w:rPr>
              <w:t>.)</w:t>
            </w:r>
          </w:p>
        </w:tc>
        <w:tc>
          <w:tcPr>
            <w:tcW w:w="1076"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ind w:right="-22"/>
              <w:jc w:val="center"/>
              <w:rPr>
                <w:bCs/>
              </w:rPr>
            </w:pPr>
            <w:r w:rsidRPr="0056099E">
              <w:rPr>
                <w:bCs/>
              </w:rPr>
              <w:t>Процент исполне</w:t>
            </w:r>
            <w:r w:rsidRPr="0056099E">
              <w:rPr>
                <w:bCs/>
              </w:rPr>
              <w:lastRenderedPageBreak/>
              <w:t>ния</w:t>
            </w:r>
          </w:p>
        </w:tc>
      </w:tr>
      <w:tr w:rsidR="0056099E" w:rsidRPr="0056099E" w:rsidTr="0056099E">
        <w:trPr>
          <w:trHeight w:val="315"/>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lastRenderedPageBreak/>
              <w:t>1</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2</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t>3</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4</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5</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 6</w:t>
            </w:r>
          </w:p>
        </w:tc>
      </w:tr>
      <w:tr w:rsidR="0056099E" w:rsidRPr="0056099E" w:rsidTr="0056099E">
        <w:trPr>
          <w:trHeight w:val="386"/>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bCs/>
              </w:rPr>
            </w:pPr>
            <w:r w:rsidRPr="0056099E">
              <w:rPr>
                <w:b/>
                <w:bCs/>
              </w:rPr>
              <w:t>Расходы бюджета - ИТОГО</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00</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t>00</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11569</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6451</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55,8</w:t>
            </w:r>
          </w:p>
        </w:tc>
      </w:tr>
      <w:tr w:rsidR="0056099E" w:rsidRPr="0056099E" w:rsidTr="0056099E">
        <w:trPr>
          <w:trHeight w:val="87"/>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i/>
                <w:iCs/>
              </w:rPr>
            </w:pPr>
            <w:r w:rsidRPr="0056099E">
              <w:rPr>
                <w:b/>
                <w:i/>
                <w:iCs/>
              </w:rPr>
              <w:t>Общегосударственные вопросы</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01</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b/>
                <w:i/>
                <w:iCs/>
              </w:rPr>
            </w:pPr>
            <w:r w:rsidRPr="0056099E">
              <w:rPr>
                <w:b/>
                <w:i/>
                <w:iCs/>
              </w:rPr>
              <w:t>00</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i/>
              </w:rPr>
            </w:pPr>
            <w:r w:rsidRPr="0056099E">
              <w:rPr>
                <w:b/>
                <w:bCs/>
                <w:i/>
              </w:rPr>
              <w:t>2982,3</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i/>
              </w:rPr>
            </w:pPr>
            <w:r w:rsidRPr="0056099E">
              <w:rPr>
                <w:b/>
                <w:bCs/>
                <w:i/>
              </w:rPr>
              <w:t>2258,7</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i/>
              </w:rPr>
            </w:pPr>
            <w:r w:rsidRPr="0056099E">
              <w:rPr>
                <w:b/>
                <w:bCs/>
                <w:i/>
              </w:rPr>
              <w:t>75,7</w:t>
            </w:r>
          </w:p>
        </w:tc>
      </w:tr>
      <w:tr w:rsidR="0056099E" w:rsidRPr="0056099E" w:rsidTr="0056099E">
        <w:trPr>
          <w:trHeight w:val="164"/>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Функционирование высшего должностного лица субъекта Российской Федерации и муниципального образования</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 xml:space="preserve">01 </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pPr>
            <w:r w:rsidRPr="0056099E">
              <w:t>02</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723,5</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652,4</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90,2</w:t>
            </w:r>
          </w:p>
        </w:tc>
      </w:tr>
      <w:tr w:rsidR="0056099E" w:rsidRPr="0056099E" w:rsidTr="0056099E">
        <w:trPr>
          <w:trHeight w:val="170"/>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01</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pPr>
            <w:r w:rsidRPr="0056099E">
              <w:t>04</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2230,2</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1605,1</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72</w:t>
            </w:r>
          </w:p>
        </w:tc>
      </w:tr>
      <w:tr w:rsidR="0056099E" w:rsidRPr="0056099E" w:rsidTr="0056099E">
        <w:trPr>
          <w:trHeight w:val="105"/>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Резервные фонды</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 xml:space="preserve">01 </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pPr>
            <w:r w:rsidRPr="0056099E">
              <w:t>11</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27</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w:t>
            </w:r>
          </w:p>
        </w:tc>
      </w:tr>
      <w:tr w:rsidR="0056099E" w:rsidRPr="0056099E" w:rsidTr="0056099E">
        <w:trPr>
          <w:trHeight w:val="192"/>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Другие общегосударственные вопросы</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 xml:space="preserve">01 </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pPr>
            <w:r w:rsidRPr="0056099E">
              <w:t>13</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1,6</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1,2</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75</w:t>
            </w:r>
          </w:p>
        </w:tc>
      </w:tr>
      <w:tr w:rsidR="0056099E" w:rsidRPr="0056099E" w:rsidTr="0056099E">
        <w:trPr>
          <w:trHeight w:val="138"/>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i/>
                <w:iCs/>
              </w:rPr>
            </w:pPr>
            <w:r w:rsidRPr="0056099E">
              <w:rPr>
                <w:b/>
                <w:i/>
                <w:iCs/>
              </w:rPr>
              <w:t>Расходы на выборы депутатов представительного органа местного самоуправления</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01</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b/>
                <w:i/>
                <w:iCs/>
              </w:rPr>
            </w:pPr>
            <w:r w:rsidRPr="0056099E">
              <w:rPr>
                <w:b/>
                <w:i/>
                <w:iCs/>
              </w:rPr>
              <w:t>07</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80</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72,7</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0,91</w:t>
            </w:r>
          </w:p>
        </w:tc>
      </w:tr>
      <w:tr w:rsidR="0056099E" w:rsidRPr="0056099E" w:rsidTr="0056099E">
        <w:trPr>
          <w:trHeight w:val="138"/>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i/>
                <w:iCs/>
              </w:rPr>
            </w:pPr>
            <w:r w:rsidRPr="0056099E">
              <w:rPr>
                <w:b/>
                <w:i/>
                <w:iCs/>
              </w:rPr>
              <w:t>Национальная оборона</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 xml:space="preserve">02 </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b/>
                <w:i/>
                <w:iCs/>
              </w:rPr>
            </w:pPr>
            <w:r w:rsidRPr="0056099E">
              <w:rPr>
                <w:b/>
                <w:i/>
                <w:iCs/>
              </w:rPr>
              <w:t>00</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113</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61,4</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54,3</w:t>
            </w:r>
          </w:p>
        </w:tc>
      </w:tr>
      <w:tr w:rsidR="0056099E" w:rsidRPr="0056099E" w:rsidTr="0056099E">
        <w:trPr>
          <w:trHeight w:val="227"/>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Мобилизационная и вневойсковая оборона</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02</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pPr>
            <w:r w:rsidRPr="0056099E">
              <w:t>03</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113</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61,4</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54,3</w:t>
            </w:r>
          </w:p>
        </w:tc>
      </w:tr>
      <w:tr w:rsidR="0056099E" w:rsidRPr="0056099E" w:rsidTr="0056099E">
        <w:trPr>
          <w:trHeight w:val="272"/>
        </w:trPr>
        <w:tc>
          <w:tcPr>
            <w:tcW w:w="4500"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b/>
                <w:i/>
                <w:iCs/>
              </w:rPr>
            </w:pPr>
            <w:r w:rsidRPr="0056099E">
              <w:rPr>
                <w:b/>
                <w:i/>
                <w:iCs/>
              </w:rPr>
              <w:t>Национальная безопасность и правоохранительная деятельность</w:t>
            </w:r>
          </w:p>
        </w:tc>
        <w:tc>
          <w:tcPr>
            <w:tcW w:w="1260" w:type="dxa"/>
            <w:tcBorders>
              <w:top w:val="single" w:sz="4" w:space="0" w:color="auto"/>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03</w:t>
            </w:r>
          </w:p>
        </w:tc>
        <w:tc>
          <w:tcPr>
            <w:tcW w:w="1440"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rPr>
                <w:b/>
                <w:i/>
                <w:iCs/>
              </w:rPr>
            </w:pPr>
            <w:r w:rsidRPr="0056099E">
              <w:rPr>
                <w:b/>
                <w:i/>
                <w:iCs/>
              </w:rPr>
              <w:t>00</w:t>
            </w:r>
          </w:p>
        </w:tc>
        <w:tc>
          <w:tcPr>
            <w:tcW w:w="1080" w:type="dxa"/>
            <w:tcBorders>
              <w:top w:val="single" w:sz="4" w:space="0" w:color="auto"/>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75</w:t>
            </w:r>
          </w:p>
        </w:tc>
        <w:tc>
          <w:tcPr>
            <w:tcW w:w="1416" w:type="dxa"/>
            <w:tcBorders>
              <w:top w:val="single" w:sz="4" w:space="0" w:color="auto"/>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35,6</w:t>
            </w:r>
          </w:p>
        </w:tc>
        <w:tc>
          <w:tcPr>
            <w:tcW w:w="1076" w:type="dxa"/>
            <w:tcBorders>
              <w:top w:val="single" w:sz="4" w:space="0" w:color="auto"/>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50,8</w:t>
            </w:r>
          </w:p>
        </w:tc>
      </w:tr>
      <w:tr w:rsidR="0056099E" w:rsidRPr="0056099E" w:rsidTr="0056099E">
        <w:trPr>
          <w:trHeight w:val="604"/>
        </w:trPr>
        <w:tc>
          <w:tcPr>
            <w:tcW w:w="4500" w:type="dxa"/>
            <w:tcBorders>
              <w:top w:val="nil"/>
              <w:left w:val="single" w:sz="4" w:space="0" w:color="auto"/>
              <w:bottom w:val="single" w:sz="4" w:space="0" w:color="auto"/>
              <w:right w:val="single" w:sz="4" w:space="0" w:color="auto"/>
            </w:tcBorders>
            <w:vAlign w:val="bottom"/>
          </w:tcPr>
          <w:p w:rsidR="0056099E" w:rsidRPr="0056099E" w:rsidRDefault="0056099E" w:rsidP="0056099E"/>
        </w:tc>
        <w:tc>
          <w:tcPr>
            <w:tcW w:w="1260" w:type="dxa"/>
            <w:tcBorders>
              <w:top w:val="nil"/>
              <w:left w:val="nil"/>
              <w:bottom w:val="single" w:sz="4" w:space="0" w:color="auto"/>
              <w:right w:val="single" w:sz="4" w:space="0" w:color="auto"/>
            </w:tcBorders>
            <w:noWrap/>
            <w:vAlign w:val="bottom"/>
          </w:tcPr>
          <w:p w:rsidR="0056099E" w:rsidRPr="0056099E" w:rsidRDefault="0056099E" w:rsidP="0056099E">
            <w:pPr>
              <w:jc w:val="center"/>
            </w:pPr>
          </w:p>
        </w:tc>
        <w:tc>
          <w:tcPr>
            <w:tcW w:w="1440" w:type="dxa"/>
            <w:tcBorders>
              <w:top w:val="nil"/>
              <w:left w:val="nil"/>
              <w:bottom w:val="single" w:sz="4" w:space="0" w:color="auto"/>
              <w:right w:val="single" w:sz="4" w:space="0" w:color="auto"/>
            </w:tcBorders>
            <w:vAlign w:val="bottom"/>
          </w:tcPr>
          <w:p w:rsidR="0056099E" w:rsidRPr="0056099E" w:rsidRDefault="0056099E" w:rsidP="0056099E">
            <w:pPr>
              <w:jc w:val="center"/>
            </w:pPr>
          </w:p>
        </w:tc>
        <w:tc>
          <w:tcPr>
            <w:tcW w:w="1080" w:type="dxa"/>
            <w:tcBorders>
              <w:top w:val="nil"/>
              <w:left w:val="nil"/>
              <w:bottom w:val="single" w:sz="4" w:space="0" w:color="auto"/>
              <w:right w:val="single" w:sz="4" w:space="0" w:color="auto"/>
            </w:tcBorders>
            <w:noWrap/>
            <w:vAlign w:val="bottom"/>
          </w:tcPr>
          <w:p w:rsidR="0056099E" w:rsidRPr="0056099E" w:rsidRDefault="0056099E" w:rsidP="0056099E">
            <w:pPr>
              <w:jc w:val="center"/>
            </w:pPr>
          </w:p>
        </w:tc>
        <w:tc>
          <w:tcPr>
            <w:tcW w:w="1416" w:type="dxa"/>
            <w:tcBorders>
              <w:top w:val="nil"/>
              <w:left w:val="nil"/>
              <w:bottom w:val="single" w:sz="4" w:space="0" w:color="auto"/>
              <w:right w:val="single" w:sz="4" w:space="0" w:color="auto"/>
            </w:tcBorders>
            <w:noWrap/>
            <w:vAlign w:val="bottom"/>
          </w:tcPr>
          <w:p w:rsidR="0056099E" w:rsidRPr="0056099E" w:rsidRDefault="0056099E" w:rsidP="0056099E">
            <w:pPr>
              <w:jc w:val="center"/>
            </w:pPr>
          </w:p>
        </w:tc>
        <w:tc>
          <w:tcPr>
            <w:tcW w:w="1076" w:type="dxa"/>
            <w:tcBorders>
              <w:top w:val="nil"/>
              <w:left w:val="nil"/>
              <w:bottom w:val="single" w:sz="4" w:space="0" w:color="auto"/>
              <w:right w:val="single" w:sz="4" w:space="0" w:color="auto"/>
            </w:tcBorders>
            <w:noWrap/>
            <w:vAlign w:val="bottom"/>
          </w:tcPr>
          <w:p w:rsidR="0056099E" w:rsidRPr="0056099E" w:rsidRDefault="0056099E" w:rsidP="0056099E">
            <w:pPr>
              <w:jc w:val="center"/>
            </w:pPr>
          </w:p>
        </w:tc>
      </w:tr>
      <w:tr w:rsidR="0056099E" w:rsidRPr="0056099E" w:rsidTr="0056099E">
        <w:trPr>
          <w:trHeight w:val="604"/>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Защита населения и территории от чрезвычайных ситуаций природного и техногенного характера, гражданская оборона</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 xml:space="preserve">03 </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pPr>
            <w:r w:rsidRPr="0056099E">
              <w:t>09</w:t>
            </w:r>
          </w:p>
        </w:tc>
        <w:tc>
          <w:tcPr>
            <w:tcW w:w="1080" w:type="dxa"/>
            <w:tcBorders>
              <w:top w:val="nil"/>
              <w:left w:val="nil"/>
              <w:bottom w:val="single" w:sz="4" w:space="0" w:color="auto"/>
              <w:right w:val="single" w:sz="4" w:space="0" w:color="auto"/>
            </w:tcBorders>
            <w:noWrap/>
            <w:vAlign w:val="bottom"/>
          </w:tcPr>
          <w:p w:rsidR="0056099E" w:rsidRPr="0056099E" w:rsidRDefault="0056099E" w:rsidP="0056099E">
            <w:pPr>
              <w:jc w:val="center"/>
            </w:pPr>
          </w:p>
        </w:tc>
        <w:tc>
          <w:tcPr>
            <w:tcW w:w="1416" w:type="dxa"/>
            <w:tcBorders>
              <w:top w:val="nil"/>
              <w:left w:val="nil"/>
              <w:bottom w:val="single" w:sz="4" w:space="0" w:color="auto"/>
              <w:right w:val="single" w:sz="4" w:space="0" w:color="auto"/>
            </w:tcBorders>
            <w:noWrap/>
            <w:vAlign w:val="bottom"/>
          </w:tcPr>
          <w:p w:rsidR="0056099E" w:rsidRPr="0056099E" w:rsidRDefault="0056099E" w:rsidP="0056099E">
            <w:pPr>
              <w:jc w:val="center"/>
            </w:pPr>
          </w:p>
        </w:tc>
        <w:tc>
          <w:tcPr>
            <w:tcW w:w="1076" w:type="dxa"/>
            <w:tcBorders>
              <w:top w:val="nil"/>
              <w:left w:val="nil"/>
              <w:bottom w:val="single" w:sz="4" w:space="0" w:color="auto"/>
              <w:right w:val="single" w:sz="4" w:space="0" w:color="auto"/>
            </w:tcBorders>
            <w:noWrap/>
            <w:vAlign w:val="bottom"/>
          </w:tcPr>
          <w:p w:rsidR="0056099E" w:rsidRPr="0056099E" w:rsidRDefault="0056099E" w:rsidP="0056099E">
            <w:pPr>
              <w:jc w:val="center"/>
            </w:pPr>
          </w:p>
        </w:tc>
      </w:tr>
      <w:tr w:rsidR="0056099E" w:rsidRPr="0056099E" w:rsidTr="0056099E">
        <w:trPr>
          <w:trHeight w:val="103"/>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t>Обеспечение пожарной безопасности</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03</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iCs/>
              </w:rPr>
            </w:pPr>
            <w:r w:rsidRPr="0056099E">
              <w:rPr>
                <w:iCs/>
              </w:rPr>
              <w:t>10</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70</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35,6</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50,8</w:t>
            </w:r>
          </w:p>
        </w:tc>
      </w:tr>
      <w:tr w:rsidR="0056099E" w:rsidRPr="0056099E" w:rsidTr="0056099E">
        <w:trPr>
          <w:trHeight w:val="177"/>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lastRenderedPageBreak/>
              <w:t>Другие вопросы в области национальной безопасности и правоохранительной деятельности</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03</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iCs/>
              </w:rPr>
            </w:pPr>
            <w:r w:rsidRPr="0056099E">
              <w:rPr>
                <w:iCs/>
              </w:rPr>
              <w:t>14</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5,0</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0,00</w:t>
            </w:r>
          </w:p>
        </w:tc>
      </w:tr>
      <w:tr w:rsidR="0056099E" w:rsidRPr="0056099E" w:rsidTr="0056099E">
        <w:trPr>
          <w:trHeight w:val="177"/>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i/>
                <w:iCs/>
              </w:rPr>
            </w:pPr>
            <w:r w:rsidRPr="0056099E">
              <w:rPr>
                <w:b/>
                <w:i/>
                <w:iCs/>
              </w:rPr>
              <w:t>Национальная экономика</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04</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b/>
                <w:i/>
                <w:iCs/>
              </w:rPr>
            </w:pPr>
            <w:r w:rsidRPr="0056099E">
              <w:rPr>
                <w:b/>
                <w:i/>
                <w:iCs/>
              </w:rPr>
              <w:t>00</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4899</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2489,8</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50,8</w:t>
            </w:r>
          </w:p>
        </w:tc>
      </w:tr>
      <w:tr w:rsidR="0056099E" w:rsidRPr="0056099E" w:rsidTr="0056099E">
        <w:trPr>
          <w:trHeight w:val="406"/>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t>Дорожное хозяйство (дорожные фонды)</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
                <w:iCs/>
              </w:rPr>
            </w:pPr>
            <w:r w:rsidRPr="0056099E">
              <w:t>04</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i/>
                <w:iCs/>
              </w:rPr>
            </w:pPr>
            <w:r w:rsidRPr="0056099E">
              <w:rPr>
                <w:i/>
                <w:iCs/>
              </w:rPr>
              <w:t>09</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4641,1</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2470,2</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53,2</w:t>
            </w:r>
          </w:p>
        </w:tc>
      </w:tr>
      <w:tr w:rsidR="0056099E" w:rsidRPr="0056099E" w:rsidTr="0056099E">
        <w:trPr>
          <w:trHeight w:val="143"/>
        </w:trPr>
        <w:tc>
          <w:tcPr>
            <w:tcW w:w="4500"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r w:rsidRPr="0056099E">
              <w:t>Другие вопросы в области национальной экономики</w:t>
            </w:r>
          </w:p>
        </w:tc>
        <w:tc>
          <w:tcPr>
            <w:tcW w:w="1260" w:type="dxa"/>
            <w:tcBorders>
              <w:top w:val="single" w:sz="4" w:space="0" w:color="auto"/>
              <w:left w:val="nil"/>
              <w:bottom w:val="single" w:sz="4" w:space="0" w:color="auto"/>
              <w:right w:val="single" w:sz="4" w:space="0" w:color="auto"/>
            </w:tcBorders>
            <w:noWrap/>
            <w:vAlign w:val="bottom"/>
            <w:hideMark/>
          </w:tcPr>
          <w:p w:rsidR="0056099E" w:rsidRPr="0056099E" w:rsidRDefault="0056099E" w:rsidP="0056099E">
            <w:pPr>
              <w:jc w:val="center"/>
            </w:pPr>
            <w:r w:rsidRPr="0056099E">
              <w:t>04</w:t>
            </w:r>
          </w:p>
        </w:tc>
        <w:tc>
          <w:tcPr>
            <w:tcW w:w="1440"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pPr>
            <w:r w:rsidRPr="0056099E">
              <w:t>12</w:t>
            </w:r>
          </w:p>
        </w:tc>
        <w:tc>
          <w:tcPr>
            <w:tcW w:w="1080" w:type="dxa"/>
            <w:tcBorders>
              <w:top w:val="single" w:sz="4" w:space="0" w:color="auto"/>
              <w:left w:val="nil"/>
              <w:bottom w:val="single" w:sz="4" w:space="0" w:color="auto"/>
              <w:right w:val="single" w:sz="4" w:space="0" w:color="auto"/>
            </w:tcBorders>
            <w:noWrap/>
            <w:vAlign w:val="bottom"/>
            <w:hideMark/>
          </w:tcPr>
          <w:p w:rsidR="0056099E" w:rsidRPr="0056099E" w:rsidRDefault="0056099E" w:rsidP="0056099E">
            <w:pPr>
              <w:jc w:val="center"/>
            </w:pPr>
            <w:r w:rsidRPr="0056099E">
              <w:t>257,9</w:t>
            </w:r>
          </w:p>
        </w:tc>
        <w:tc>
          <w:tcPr>
            <w:tcW w:w="1416" w:type="dxa"/>
            <w:tcBorders>
              <w:top w:val="single" w:sz="4" w:space="0" w:color="auto"/>
              <w:left w:val="nil"/>
              <w:bottom w:val="single" w:sz="4" w:space="0" w:color="auto"/>
              <w:right w:val="single" w:sz="4" w:space="0" w:color="auto"/>
            </w:tcBorders>
            <w:noWrap/>
            <w:vAlign w:val="bottom"/>
            <w:hideMark/>
          </w:tcPr>
          <w:p w:rsidR="0056099E" w:rsidRPr="0056099E" w:rsidRDefault="0056099E" w:rsidP="0056099E">
            <w:pPr>
              <w:jc w:val="center"/>
            </w:pPr>
            <w:r w:rsidRPr="0056099E">
              <w:t>19,6</w:t>
            </w:r>
          </w:p>
        </w:tc>
        <w:tc>
          <w:tcPr>
            <w:tcW w:w="1076" w:type="dxa"/>
            <w:tcBorders>
              <w:top w:val="single" w:sz="4" w:space="0" w:color="auto"/>
              <w:left w:val="nil"/>
              <w:bottom w:val="single" w:sz="4" w:space="0" w:color="auto"/>
              <w:right w:val="single" w:sz="4" w:space="0" w:color="auto"/>
            </w:tcBorders>
            <w:noWrap/>
            <w:vAlign w:val="bottom"/>
            <w:hideMark/>
          </w:tcPr>
          <w:p w:rsidR="0056099E" w:rsidRPr="0056099E" w:rsidRDefault="0056099E" w:rsidP="0056099E">
            <w:pPr>
              <w:jc w:val="center"/>
            </w:pPr>
            <w:r w:rsidRPr="0056099E">
              <w:t>7,6</w:t>
            </w:r>
          </w:p>
        </w:tc>
      </w:tr>
      <w:tr w:rsidR="0056099E" w:rsidRPr="0056099E" w:rsidTr="0056099E">
        <w:trPr>
          <w:trHeight w:val="88"/>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i/>
                <w:iCs/>
              </w:rPr>
            </w:pPr>
            <w:r w:rsidRPr="0056099E">
              <w:rPr>
                <w:b/>
                <w:i/>
                <w:iCs/>
              </w:rPr>
              <w:t>Жилищно-коммунальное хозяйство</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 xml:space="preserve">05 </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b/>
                <w:i/>
                <w:iCs/>
              </w:rPr>
            </w:pPr>
            <w:r w:rsidRPr="0056099E">
              <w:rPr>
                <w:b/>
                <w:i/>
                <w:iCs/>
              </w:rPr>
              <w:t>00</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1823,5</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1039,1</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57</w:t>
            </w:r>
          </w:p>
        </w:tc>
      </w:tr>
      <w:tr w:rsidR="0056099E" w:rsidRPr="0056099E" w:rsidTr="0056099E">
        <w:trPr>
          <w:trHeight w:val="129"/>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t>Жилищное хозяйство</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05</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iCs/>
              </w:rPr>
            </w:pPr>
            <w:r w:rsidRPr="0056099E">
              <w:rPr>
                <w:iCs/>
              </w:rPr>
              <w:t>01</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673,6</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359,3</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53,3</w:t>
            </w:r>
          </w:p>
        </w:tc>
      </w:tr>
      <w:tr w:rsidR="0056099E" w:rsidRPr="0056099E" w:rsidTr="0056099E">
        <w:trPr>
          <w:trHeight w:val="174"/>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t>Коммунальное хозяйство</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t xml:space="preserve">05 </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iCs/>
              </w:rPr>
            </w:pPr>
            <w:r w:rsidRPr="0056099E">
              <w:rPr>
                <w:iCs/>
              </w:rPr>
              <w:t>02</w:t>
            </w:r>
          </w:p>
        </w:tc>
        <w:tc>
          <w:tcPr>
            <w:tcW w:w="1080" w:type="dxa"/>
            <w:tcBorders>
              <w:top w:val="nil"/>
              <w:left w:val="nil"/>
              <w:bottom w:val="single" w:sz="4" w:space="0" w:color="auto"/>
              <w:right w:val="single" w:sz="4" w:space="0" w:color="auto"/>
            </w:tcBorders>
            <w:noWrap/>
            <w:vAlign w:val="bottom"/>
          </w:tcPr>
          <w:p w:rsidR="0056099E" w:rsidRPr="0056099E" w:rsidRDefault="0056099E" w:rsidP="0056099E">
            <w:pPr>
              <w:jc w:val="center"/>
              <w:rPr>
                <w:iCs/>
              </w:rPr>
            </w:pP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w:t>
            </w:r>
          </w:p>
        </w:tc>
      </w:tr>
      <w:tr w:rsidR="0056099E" w:rsidRPr="0056099E" w:rsidTr="0056099E">
        <w:trPr>
          <w:trHeight w:val="220"/>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Благоустройство</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 xml:space="preserve">05 </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pPr>
            <w:r w:rsidRPr="0056099E">
              <w:t>03</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1149,9</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679,8</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59,1</w:t>
            </w:r>
          </w:p>
        </w:tc>
      </w:tr>
      <w:tr w:rsidR="0056099E" w:rsidRPr="0056099E" w:rsidTr="0056099E">
        <w:trPr>
          <w:trHeight w:val="220"/>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i/>
                <w:iCs/>
              </w:rPr>
            </w:pPr>
            <w:r w:rsidRPr="0056099E">
              <w:rPr>
                <w:b/>
                <w:i/>
                <w:iCs/>
              </w:rPr>
              <w:t>Культура, кинематография</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08</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b/>
                <w:i/>
                <w:iCs/>
              </w:rPr>
            </w:pPr>
            <w:r w:rsidRPr="0056099E">
              <w:rPr>
                <w:b/>
                <w:i/>
                <w:iCs/>
              </w:rPr>
              <w:t>00</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1395,2</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329,7</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23,6</w:t>
            </w:r>
          </w:p>
        </w:tc>
      </w:tr>
      <w:tr w:rsidR="0056099E" w:rsidRPr="0056099E" w:rsidTr="0056099E">
        <w:trPr>
          <w:trHeight w:val="220"/>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t>Культура</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08</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iCs/>
              </w:rPr>
            </w:pPr>
            <w:r w:rsidRPr="0056099E">
              <w:rPr>
                <w:iCs/>
              </w:rPr>
              <w:t>01</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1395,2</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329,7</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23,6</w:t>
            </w:r>
          </w:p>
        </w:tc>
      </w:tr>
      <w:tr w:rsidR="0056099E" w:rsidRPr="0056099E" w:rsidTr="0056099E">
        <w:trPr>
          <w:trHeight w:val="220"/>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i/>
                <w:iCs/>
              </w:rPr>
            </w:pPr>
            <w:r w:rsidRPr="0056099E">
              <w:rPr>
                <w:b/>
                <w:i/>
                <w:iCs/>
              </w:rPr>
              <w:t>Социальная политика</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 xml:space="preserve">10 </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b/>
                <w:i/>
                <w:iCs/>
              </w:rPr>
            </w:pPr>
            <w:r w:rsidRPr="0056099E">
              <w:rPr>
                <w:b/>
                <w:i/>
                <w:iCs/>
              </w:rPr>
              <w:t>00</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198</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164</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82,8</w:t>
            </w:r>
          </w:p>
        </w:tc>
      </w:tr>
      <w:tr w:rsidR="0056099E" w:rsidRPr="0056099E" w:rsidTr="0056099E">
        <w:trPr>
          <w:trHeight w:val="220"/>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Пенсионное обеспечение</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 xml:space="preserve">10 </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pPr>
            <w:r w:rsidRPr="0056099E">
              <w:t>01</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198,0</w:t>
            </w: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164</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82,8</w:t>
            </w:r>
          </w:p>
        </w:tc>
      </w:tr>
      <w:tr w:rsidR="0056099E" w:rsidRPr="0056099E" w:rsidTr="0056099E">
        <w:trPr>
          <w:trHeight w:val="220"/>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Социальное обеспечение населения</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10</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pPr>
            <w:r w:rsidRPr="0056099E">
              <w:t>03</w:t>
            </w:r>
          </w:p>
        </w:tc>
        <w:tc>
          <w:tcPr>
            <w:tcW w:w="1080" w:type="dxa"/>
            <w:tcBorders>
              <w:top w:val="nil"/>
              <w:left w:val="nil"/>
              <w:bottom w:val="single" w:sz="4" w:space="0" w:color="auto"/>
              <w:right w:val="single" w:sz="4" w:space="0" w:color="auto"/>
            </w:tcBorders>
            <w:noWrap/>
            <w:vAlign w:val="bottom"/>
          </w:tcPr>
          <w:p w:rsidR="0056099E" w:rsidRPr="0056099E" w:rsidRDefault="0056099E" w:rsidP="0056099E">
            <w:pPr>
              <w:jc w:val="center"/>
              <w:rPr>
                <w:iCs/>
              </w:rPr>
            </w:pPr>
          </w:p>
        </w:tc>
        <w:tc>
          <w:tcPr>
            <w:tcW w:w="1416" w:type="dxa"/>
            <w:tcBorders>
              <w:top w:val="nil"/>
              <w:left w:val="nil"/>
              <w:bottom w:val="single" w:sz="4" w:space="0" w:color="auto"/>
              <w:right w:val="single" w:sz="4" w:space="0" w:color="auto"/>
            </w:tcBorders>
            <w:noWrap/>
            <w:vAlign w:val="bottom"/>
          </w:tcPr>
          <w:p w:rsidR="0056099E" w:rsidRPr="0056099E" w:rsidRDefault="0056099E" w:rsidP="0056099E">
            <w:pPr>
              <w:jc w:val="center"/>
              <w:rPr>
                <w:iCs/>
              </w:rPr>
            </w:pPr>
          </w:p>
        </w:tc>
        <w:tc>
          <w:tcPr>
            <w:tcW w:w="1076" w:type="dxa"/>
            <w:tcBorders>
              <w:top w:val="nil"/>
              <w:left w:val="nil"/>
              <w:bottom w:val="single" w:sz="4" w:space="0" w:color="auto"/>
              <w:right w:val="single" w:sz="4" w:space="0" w:color="auto"/>
            </w:tcBorders>
            <w:noWrap/>
            <w:vAlign w:val="bottom"/>
          </w:tcPr>
          <w:p w:rsidR="0056099E" w:rsidRPr="0056099E" w:rsidRDefault="0056099E" w:rsidP="0056099E">
            <w:pPr>
              <w:jc w:val="center"/>
              <w:rPr>
                <w:iCs/>
              </w:rPr>
            </w:pPr>
          </w:p>
        </w:tc>
      </w:tr>
      <w:tr w:rsidR="0056099E" w:rsidRPr="0056099E" w:rsidTr="0056099E">
        <w:trPr>
          <w:trHeight w:val="220"/>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i/>
              </w:rPr>
            </w:pPr>
            <w:r w:rsidRPr="0056099E">
              <w:rPr>
                <w:b/>
                <w:i/>
              </w:rPr>
              <w:t>Обслуживание государственного и муниципального долга</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rPr>
            </w:pPr>
            <w:r w:rsidRPr="0056099E">
              <w:rPr>
                <w:b/>
                <w:i/>
              </w:rPr>
              <w:t>10</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b/>
                <w:i/>
              </w:rPr>
            </w:pPr>
            <w:r w:rsidRPr="0056099E">
              <w:rPr>
                <w:b/>
                <w:i/>
              </w:rPr>
              <w:t>00</w:t>
            </w:r>
          </w:p>
        </w:tc>
        <w:tc>
          <w:tcPr>
            <w:tcW w:w="1080" w:type="dxa"/>
            <w:tcBorders>
              <w:top w:val="nil"/>
              <w:left w:val="nil"/>
              <w:bottom w:val="single" w:sz="4" w:space="0" w:color="auto"/>
              <w:right w:val="single" w:sz="4" w:space="0" w:color="auto"/>
            </w:tcBorders>
            <w:noWrap/>
            <w:vAlign w:val="bottom"/>
          </w:tcPr>
          <w:p w:rsidR="0056099E" w:rsidRPr="0056099E" w:rsidRDefault="0056099E" w:rsidP="0056099E">
            <w:pPr>
              <w:jc w:val="center"/>
              <w:rPr>
                <w:b/>
                <w:i/>
                <w:iCs/>
              </w:rPr>
            </w:pPr>
          </w:p>
        </w:tc>
        <w:tc>
          <w:tcPr>
            <w:tcW w:w="141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w:t>
            </w: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
                <w:iCs/>
              </w:rPr>
            </w:pPr>
            <w:r w:rsidRPr="0056099E">
              <w:rPr>
                <w:b/>
                <w:i/>
                <w:iCs/>
              </w:rPr>
              <w:t>0,00</w:t>
            </w:r>
          </w:p>
        </w:tc>
      </w:tr>
      <w:tr w:rsidR="0056099E" w:rsidRPr="0056099E" w:rsidTr="0056099E">
        <w:trPr>
          <w:trHeight w:val="220"/>
        </w:trPr>
        <w:tc>
          <w:tcPr>
            <w:tcW w:w="4500" w:type="dxa"/>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rPr>
            </w:pPr>
            <w:r w:rsidRPr="0056099E">
              <w:rPr>
                <w:b/>
              </w:rPr>
              <w:t>Социальное обеспечение и иные выплаты</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rPr>
            </w:pPr>
            <w:r w:rsidRPr="0056099E">
              <w:rPr>
                <w:b/>
              </w:rPr>
              <w:t>10</w:t>
            </w:r>
          </w:p>
        </w:tc>
        <w:tc>
          <w:tcPr>
            <w:tcW w:w="1440" w:type="dxa"/>
            <w:tcBorders>
              <w:top w:val="nil"/>
              <w:left w:val="nil"/>
              <w:bottom w:val="single" w:sz="4" w:space="0" w:color="auto"/>
              <w:right w:val="single" w:sz="4" w:space="0" w:color="auto"/>
            </w:tcBorders>
            <w:vAlign w:val="bottom"/>
            <w:hideMark/>
          </w:tcPr>
          <w:p w:rsidR="0056099E" w:rsidRPr="0056099E" w:rsidRDefault="0056099E" w:rsidP="0056099E">
            <w:pPr>
              <w:jc w:val="center"/>
              <w:rPr>
                <w:b/>
              </w:rPr>
            </w:pPr>
            <w:r w:rsidRPr="0056099E">
              <w:rPr>
                <w:b/>
              </w:rPr>
              <w:t>03</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iCs/>
              </w:rPr>
            </w:pPr>
            <w:r w:rsidRPr="0056099E">
              <w:rPr>
                <w:b/>
                <w:iCs/>
              </w:rPr>
              <w:t>3</w:t>
            </w:r>
          </w:p>
        </w:tc>
        <w:tc>
          <w:tcPr>
            <w:tcW w:w="1416" w:type="dxa"/>
            <w:tcBorders>
              <w:top w:val="nil"/>
              <w:left w:val="nil"/>
              <w:bottom w:val="single" w:sz="4" w:space="0" w:color="auto"/>
              <w:right w:val="single" w:sz="4" w:space="0" w:color="auto"/>
            </w:tcBorders>
            <w:noWrap/>
            <w:vAlign w:val="bottom"/>
          </w:tcPr>
          <w:p w:rsidR="0056099E" w:rsidRPr="0056099E" w:rsidRDefault="0056099E" w:rsidP="0056099E">
            <w:pPr>
              <w:jc w:val="center"/>
              <w:rPr>
                <w:b/>
                <w:iCs/>
              </w:rPr>
            </w:pPr>
          </w:p>
        </w:tc>
        <w:tc>
          <w:tcPr>
            <w:tcW w:w="1076"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w:t>
            </w:r>
          </w:p>
        </w:tc>
      </w:tr>
    </w:tbl>
    <w:p w:rsidR="0056099E" w:rsidRPr="0056099E" w:rsidRDefault="0056099E" w:rsidP="0056099E">
      <w:pPr>
        <w:jc w:val="both"/>
      </w:pPr>
    </w:p>
    <w:p w:rsidR="0056099E" w:rsidRPr="0056099E" w:rsidRDefault="0056099E" w:rsidP="0056099E">
      <w:pPr>
        <w:tabs>
          <w:tab w:val="left" w:pos="5426"/>
        </w:tabs>
        <w:jc w:val="both"/>
        <w:outlineLvl w:val="0"/>
      </w:pPr>
      <w:r w:rsidRPr="0056099E">
        <w:tab/>
        <w:t xml:space="preserve">                                                       </w:t>
      </w:r>
    </w:p>
    <w:p w:rsidR="0056099E" w:rsidRPr="0056099E" w:rsidRDefault="0056099E" w:rsidP="0056099E">
      <w:pPr>
        <w:tabs>
          <w:tab w:val="left" w:pos="5426"/>
        </w:tabs>
        <w:jc w:val="both"/>
        <w:outlineLvl w:val="0"/>
      </w:pPr>
    </w:p>
    <w:p w:rsidR="0056099E" w:rsidRPr="0056099E" w:rsidRDefault="0056099E" w:rsidP="0056099E">
      <w:pPr>
        <w:tabs>
          <w:tab w:val="left" w:pos="5426"/>
        </w:tabs>
        <w:jc w:val="both"/>
        <w:outlineLvl w:val="0"/>
      </w:pPr>
    </w:p>
    <w:p w:rsidR="0056099E" w:rsidRPr="0056099E" w:rsidRDefault="0056099E" w:rsidP="0056099E">
      <w:pPr>
        <w:tabs>
          <w:tab w:val="left" w:pos="5426"/>
        </w:tabs>
        <w:jc w:val="both"/>
        <w:outlineLvl w:val="0"/>
      </w:pPr>
      <w:r w:rsidRPr="0056099E">
        <w:t xml:space="preserve">                                                                                                                                              Приложение 3</w:t>
      </w:r>
    </w:p>
    <w:p w:rsidR="0056099E" w:rsidRPr="0056099E" w:rsidRDefault="0056099E" w:rsidP="0056099E">
      <w:pPr>
        <w:jc w:val="both"/>
      </w:pPr>
    </w:p>
    <w:tbl>
      <w:tblPr>
        <w:tblW w:w="10642" w:type="dxa"/>
        <w:tblInd w:w="-252" w:type="dxa"/>
        <w:tblLook w:val="04A0" w:firstRow="1" w:lastRow="0" w:firstColumn="1" w:lastColumn="0" w:noHBand="0" w:noVBand="1"/>
      </w:tblPr>
      <w:tblGrid>
        <w:gridCol w:w="354"/>
        <w:gridCol w:w="4956"/>
        <w:gridCol w:w="1470"/>
        <w:gridCol w:w="1231"/>
        <w:gridCol w:w="1231"/>
        <w:gridCol w:w="1400"/>
      </w:tblGrid>
      <w:tr w:rsidR="0056099E" w:rsidRPr="0056099E" w:rsidTr="0056099E">
        <w:trPr>
          <w:gridBefore w:val="1"/>
          <w:wBefore w:w="357" w:type="dxa"/>
          <w:trHeight w:val="71"/>
        </w:trPr>
        <w:tc>
          <w:tcPr>
            <w:tcW w:w="10285" w:type="dxa"/>
            <w:gridSpan w:val="5"/>
            <w:vAlign w:val="center"/>
            <w:hideMark/>
          </w:tcPr>
          <w:p w:rsidR="0056099E" w:rsidRPr="0056099E" w:rsidRDefault="0056099E" w:rsidP="0056099E">
            <w:pPr>
              <w:jc w:val="center"/>
              <w:rPr>
                <w:b/>
                <w:bCs/>
              </w:rPr>
            </w:pPr>
            <w:r w:rsidRPr="0056099E">
              <w:rPr>
                <w:b/>
                <w:bCs/>
              </w:rPr>
              <w:t xml:space="preserve">РАСПРЕДЕЛЕНИЕ </w:t>
            </w:r>
          </w:p>
        </w:tc>
      </w:tr>
      <w:tr w:rsidR="0056099E" w:rsidRPr="0056099E" w:rsidTr="0056099E">
        <w:trPr>
          <w:gridBefore w:val="1"/>
          <w:wBefore w:w="357" w:type="dxa"/>
          <w:trHeight w:val="1110"/>
        </w:trPr>
        <w:tc>
          <w:tcPr>
            <w:tcW w:w="10285" w:type="dxa"/>
            <w:gridSpan w:val="5"/>
            <w:vAlign w:val="center"/>
            <w:hideMark/>
          </w:tcPr>
          <w:p w:rsidR="0056099E" w:rsidRPr="0056099E" w:rsidRDefault="0056099E" w:rsidP="0056099E">
            <w:pPr>
              <w:jc w:val="center"/>
              <w:rPr>
                <w:b/>
                <w:bCs/>
              </w:rPr>
            </w:pPr>
            <w:r w:rsidRPr="0056099E">
              <w:rPr>
                <w:b/>
                <w:bCs/>
              </w:rPr>
              <w:t>бюджетных ассигнований по целевым статьям</w:t>
            </w:r>
          </w:p>
          <w:p w:rsidR="0056099E" w:rsidRPr="0056099E" w:rsidRDefault="0056099E" w:rsidP="0056099E">
            <w:pPr>
              <w:jc w:val="center"/>
              <w:rPr>
                <w:b/>
                <w:bCs/>
              </w:rPr>
            </w:pPr>
            <w:r w:rsidRPr="0056099E">
              <w:rPr>
                <w:b/>
                <w:bCs/>
              </w:rPr>
              <w:t>(муниципальным программам  и непрограммным направлениям деятельности)</w:t>
            </w:r>
          </w:p>
          <w:p w:rsidR="0056099E" w:rsidRPr="0056099E" w:rsidRDefault="0056099E" w:rsidP="0056099E">
            <w:pPr>
              <w:jc w:val="center"/>
              <w:rPr>
                <w:b/>
                <w:bCs/>
              </w:rPr>
            </w:pPr>
            <w:r w:rsidRPr="0056099E">
              <w:rPr>
                <w:b/>
                <w:bCs/>
              </w:rPr>
              <w:t>на 01 октября 2022года</w:t>
            </w:r>
          </w:p>
        </w:tc>
      </w:tr>
      <w:tr w:rsidR="0056099E" w:rsidRPr="0056099E" w:rsidTr="0056099E">
        <w:trPr>
          <w:trHeight w:val="630"/>
        </w:trPr>
        <w:tc>
          <w:tcPr>
            <w:tcW w:w="5415"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jc w:val="center"/>
              <w:rPr>
                <w:bCs/>
              </w:rPr>
            </w:pPr>
            <w:r w:rsidRPr="0056099E">
              <w:rPr>
                <w:bCs/>
              </w:rPr>
              <w:lastRenderedPageBreak/>
              <w:t>Наименование показателя</w:t>
            </w:r>
          </w:p>
        </w:tc>
        <w:tc>
          <w:tcPr>
            <w:tcW w:w="1365" w:type="dxa"/>
            <w:tcBorders>
              <w:top w:val="single" w:sz="4" w:space="0" w:color="auto"/>
              <w:left w:val="nil"/>
              <w:bottom w:val="single" w:sz="4" w:space="0" w:color="auto"/>
              <w:right w:val="single" w:sz="4" w:space="0" w:color="auto"/>
            </w:tcBorders>
            <w:vAlign w:val="bottom"/>
          </w:tcPr>
          <w:p w:rsidR="0056099E" w:rsidRPr="0056099E" w:rsidRDefault="0056099E" w:rsidP="0056099E">
            <w:pPr>
              <w:jc w:val="center"/>
              <w:rPr>
                <w:bCs/>
              </w:rPr>
            </w:pPr>
            <w:r w:rsidRPr="0056099E">
              <w:rPr>
                <w:bCs/>
              </w:rPr>
              <w:t>Целевая статья</w:t>
            </w:r>
          </w:p>
          <w:p w:rsidR="0056099E" w:rsidRPr="0056099E" w:rsidRDefault="0056099E" w:rsidP="0056099E">
            <w:pPr>
              <w:jc w:val="center"/>
              <w:rPr>
                <w:bCs/>
              </w:rPr>
            </w:pPr>
          </w:p>
        </w:tc>
        <w:tc>
          <w:tcPr>
            <w:tcW w:w="1231"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rPr>
                <w:bCs/>
              </w:rPr>
            </w:pPr>
            <w:r w:rsidRPr="0056099E">
              <w:rPr>
                <w:bCs/>
              </w:rPr>
              <w:t>План (</w:t>
            </w:r>
            <w:proofErr w:type="spellStart"/>
            <w:r w:rsidRPr="0056099E">
              <w:rPr>
                <w:bCs/>
              </w:rPr>
              <w:t>тыс</w:t>
            </w:r>
            <w:proofErr w:type="gramStart"/>
            <w:r w:rsidRPr="0056099E">
              <w:rPr>
                <w:bCs/>
              </w:rPr>
              <w:t>.р</w:t>
            </w:r>
            <w:proofErr w:type="gramEnd"/>
            <w:r w:rsidRPr="0056099E">
              <w:rPr>
                <w:bCs/>
              </w:rPr>
              <w:t>уб</w:t>
            </w:r>
            <w:proofErr w:type="spellEnd"/>
            <w:r w:rsidRPr="0056099E">
              <w:rPr>
                <w:bCs/>
              </w:rPr>
              <w:t>.)</w:t>
            </w:r>
          </w:p>
        </w:tc>
        <w:tc>
          <w:tcPr>
            <w:tcW w:w="1231"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rPr>
                <w:bCs/>
              </w:rPr>
            </w:pPr>
            <w:r w:rsidRPr="0056099E">
              <w:rPr>
                <w:bCs/>
              </w:rPr>
              <w:t>Факт (</w:t>
            </w:r>
            <w:proofErr w:type="spellStart"/>
            <w:r w:rsidRPr="0056099E">
              <w:rPr>
                <w:bCs/>
              </w:rPr>
              <w:t>тыс</w:t>
            </w:r>
            <w:proofErr w:type="gramStart"/>
            <w:r w:rsidRPr="0056099E">
              <w:rPr>
                <w:bCs/>
              </w:rPr>
              <w:t>.р</w:t>
            </w:r>
            <w:proofErr w:type="gramEnd"/>
            <w:r w:rsidRPr="0056099E">
              <w:rPr>
                <w:bCs/>
              </w:rPr>
              <w:t>уб</w:t>
            </w:r>
            <w:proofErr w:type="spellEnd"/>
            <w:r w:rsidRPr="0056099E">
              <w:rPr>
                <w:bCs/>
              </w:rPr>
              <w:t>.)</w:t>
            </w:r>
          </w:p>
        </w:tc>
        <w:tc>
          <w:tcPr>
            <w:tcW w:w="1400"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ind w:right="-22"/>
              <w:jc w:val="center"/>
              <w:rPr>
                <w:bCs/>
              </w:rPr>
            </w:pPr>
            <w:r w:rsidRPr="0056099E">
              <w:rPr>
                <w:bCs/>
              </w:rPr>
              <w:t>Процент исполнения</w:t>
            </w:r>
          </w:p>
        </w:tc>
      </w:tr>
      <w:tr w:rsidR="0056099E" w:rsidRPr="0056099E" w:rsidTr="0056099E">
        <w:trPr>
          <w:trHeight w:val="315"/>
        </w:trPr>
        <w:tc>
          <w:tcPr>
            <w:tcW w:w="5415"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t>1</w:t>
            </w:r>
          </w:p>
        </w:tc>
        <w:tc>
          <w:tcPr>
            <w:tcW w:w="1365"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2</w:t>
            </w:r>
          </w:p>
        </w:tc>
        <w:tc>
          <w:tcPr>
            <w:tcW w:w="1231"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3</w:t>
            </w:r>
          </w:p>
        </w:tc>
        <w:tc>
          <w:tcPr>
            <w:tcW w:w="1231"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4</w:t>
            </w:r>
          </w:p>
        </w:tc>
        <w:tc>
          <w:tcPr>
            <w:tcW w:w="140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5</w:t>
            </w:r>
          </w:p>
        </w:tc>
      </w:tr>
      <w:tr w:rsidR="0056099E" w:rsidRPr="0056099E" w:rsidTr="0056099E">
        <w:trPr>
          <w:trHeight w:val="126"/>
        </w:trPr>
        <w:tc>
          <w:tcPr>
            <w:tcW w:w="5415"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bCs/>
              </w:rPr>
            </w:pPr>
            <w:r w:rsidRPr="0056099E">
              <w:rPr>
                <w:b/>
                <w:bCs/>
              </w:rPr>
              <w:t>Расходы бюджета - ИТОГО</w:t>
            </w:r>
          </w:p>
        </w:tc>
        <w:tc>
          <w:tcPr>
            <w:tcW w:w="1365"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 xml:space="preserve">0000000000 </w:t>
            </w:r>
          </w:p>
        </w:tc>
        <w:tc>
          <w:tcPr>
            <w:tcW w:w="1231"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11569</w:t>
            </w:r>
          </w:p>
        </w:tc>
        <w:tc>
          <w:tcPr>
            <w:tcW w:w="1231"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6451</w:t>
            </w:r>
          </w:p>
        </w:tc>
        <w:tc>
          <w:tcPr>
            <w:tcW w:w="140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55,8</w:t>
            </w:r>
          </w:p>
        </w:tc>
      </w:tr>
      <w:tr w:rsidR="0056099E" w:rsidRPr="0056099E" w:rsidTr="0056099E">
        <w:trPr>
          <w:trHeight w:val="435"/>
        </w:trPr>
        <w:tc>
          <w:tcPr>
            <w:tcW w:w="5415"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bCs/>
              </w:rPr>
            </w:pPr>
            <w:r w:rsidRPr="0056099E">
              <w:rPr>
                <w:b/>
                <w:bCs/>
              </w:rPr>
              <w:t>Муниципальная программа «Развитие муниципального управления Ленинского сельского поселения"</w:t>
            </w:r>
          </w:p>
        </w:tc>
        <w:tc>
          <w:tcPr>
            <w:tcW w:w="1365"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0100000000</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bCs/>
              </w:rPr>
            </w:pPr>
            <w:r w:rsidRPr="0056099E">
              <w:rPr>
                <w:b/>
                <w:bCs/>
              </w:rPr>
              <w:t>3376,3</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2556,8</w:t>
            </w:r>
          </w:p>
        </w:tc>
        <w:tc>
          <w:tcPr>
            <w:tcW w:w="140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75,7</w:t>
            </w:r>
          </w:p>
        </w:tc>
      </w:tr>
      <w:tr w:rsidR="0056099E" w:rsidRPr="0056099E" w:rsidTr="0056099E">
        <w:trPr>
          <w:trHeight w:val="339"/>
        </w:trPr>
        <w:tc>
          <w:tcPr>
            <w:tcW w:w="5415" w:type="dxa"/>
            <w:gridSpan w:val="2"/>
            <w:tcBorders>
              <w:top w:val="nil"/>
              <w:left w:val="single" w:sz="4" w:space="0" w:color="auto"/>
              <w:bottom w:val="single" w:sz="4" w:space="0" w:color="auto"/>
              <w:right w:val="single" w:sz="4" w:space="0" w:color="auto"/>
            </w:tcBorders>
            <w:hideMark/>
          </w:tcPr>
          <w:p w:rsidR="0056099E" w:rsidRPr="0056099E" w:rsidRDefault="0056099E" w:rsidP="0056099E">
            <w:pPr>
              <w:rPr>
                <w:iCs/>
              </w:rPr>
            </w:pPr>
            <w:r w:rsidRPr="0056099E">
              <w:rPr>
                <w:iCs/>
              </w:rPr>
              <w:t>Осуществление первичного воинского учета на территориях, где отсутствуют военные комиссариаты</w:t>
            </w:r>
          </w:p>
        </w:tc>
        <w:tc>
          <w:tcPr>
            <w:tcW w:w="1365" w:type="dxa"/>
            <w:tcBorders>
              <w:top w:val="nil"/>
              <w:left w:val="nil"/>
              <w:bottom w:val="single" w:sz="4" w:space="0" w:color="auto"/>
              <w:right w:val="single" w:sz="4" w:space="0" w:color="auto"/>
            </w:tcBorders>
            <w:noWrap/>
            <w:vAlign w:val="center"/>
          </w:tcPr>
          <w:p w:rsidR="0056099E" w:rsidRPr="0056099E" w:rsidRDefault="0056099E" w:rsidP="0056099E">
            <w:pPr>
              <w:jc w:val="center"/>
            </w:pPr>
          </w:p>
          <w:p w:rsidR="0056099E" w:rsidRPr="0056099E" w:rsidRDefault="0056099E" w:rsidP="0056099E">
            <w:pPr>
              <w:jc w:val="center"/>
            </w:pPr>
            <w:r w:rsidRPr="0056099E">
              <w:t>0100051180</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113</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61,4</w:t>
            </w:r>
          </w:p>
        </w:tc>
        <w:tc>
          <w:tcPr>
            <w:tcW w:w="140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54,3</w:t>
            </w:r>
          </w:p>
        </w:tc>
      </w:tr>
      <w:tr w:rsidR="0056099E" w:rsidRPr="0056099E" w:rsidTr="0056099E">
        <w:trPr>
          <w:trHeight w:val="206"/>
        </w:trPr>
        <w:tc>
          <w:tcPr>
            <w:tcW w:w="5415"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t>Глава муниципального образования</w:t>
            </w:r>
          </w:p>
        </w:tc>
        <w:tc>
          <w:tcPr>
            <w:tcW w:w="1365"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0100091010</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723,5</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652,4</w:t>
            </w:r>
          </w:p>
        </w:tc>
        <w:tc>
          <w:tcPr>
            <w:tcW w:w="140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90,2</w:t>
            </w:r>
          </w:p>
        </w:tc>
      </w:tr>
      <w:tr w:rsidR="0056099E" w:rsidRPr="0056099E" w:rsidTr="0056099E">
        <w:trPr>
          <w:trHeight w:val="471"/>
        </w:trPr>
        <w:tc>
          <w:tcPr>
            <w:tcW w:w="5415"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t>Центральный аппарат</w:t>
            </w:r>
          </w:p>
        </w:tc>
        <w:tc>
          <w:tcPr>
            <w:tcW w:w="1365" w:type="dxa"/>
            <w:tcBorders>
              <w:top w:val="single" w:sz="4" w:space="0" w:color="auto"/>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0100091020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2225,6</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1601,2</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71,9</w:t>
            </w:r>
          </w:p>
        </w:tc>
      </w:tr>
      <w:tr w:rsidR="0056099E" w:rsidRPr="0056099E" w:rsidTr="0056099E">
        <w:trPr>
          <w:trHeight w:val="121"/>
        </w:trPr>
        <w:tc>
          <w:tcPr>
            <w:tcW w:w="5415" w:type="dxa"/>
            <w:gridSpan w:val="2"/>
            <w:tcBorders>
              <w:top w:val="nil"/>
              <w:left w:val="single" w:sz="4" w:space="0" w:color="auto"/>
              <w:bottom w:val="single" w:sz="4" w:space="0" w:color="auto"/>
              <w:right w:val="single" w:sz="4" w:space="0" w:color="auto"/>
            </w:tcBorders>
            <w:hideMark/>
          </w:tcPr>
          <w:p w:rsidR="0056099E" w:rsidRPr="0056099E" w:rsidRDefault="0056099E" w:rsidP="0056099E">
            <w:pPr>
              <w:rPr>
                <w:bCs/>
                <w:iCs/>
              </w:rPr>
            </w:pPr>
            <w:r w:rsidRPr="0056099E">
              <w:rPr>
                <w:bCs/>
                <w:iCs/>
              </w:rPr>
              <w:t>Расходы за счет средств областного бюджета</w:t>
            </w:r>
          </w:p>
        </w:tc>
        <w:tc>
          <w:tcPr>
            <w:tcW w:w="1365"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Cs/>
                <w:iCs/>
              </w:rPr>
            </w:pPr>
            <w:r w:rsidRPr="0056099E">
              <w:rPr>
                <w:bCs/>
                <w:iCs/>
              </w:rPr>
              <w:t>010009102А</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2,1</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2,1</w:t>
            </w:r>
          </w:p>
        </w:tc>
        <w:tc>
          <w:tcPr>
            <w:tcW w:w="140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100</w:t>
            </w:r>
          </w:p>
        </w:tc>
      </w:tr>
      <w:tr w:rsidR="0056099E" w:rsidRPr="0056099E" w:rsidTr="0056099E">
        <w:trPr>
          <w:trHeight w:val="63"/>
        </w:trPr>
        <w:tc>
          <w:tcPr>
            <w:tcW w:w="5415" w:type="dxa"/>
            <w:gridSpan w:val="2"/>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iCs/>
              </w:rPr>
            </w:pPr>
            <w:r w:rsidRPr="0056099E">
              <w:rPr>
                <w:iCs/>
              </w:rPr>
              <w:t xml:space="preserve">Расходы по </w:t>
            </w:r>
            <w:proofErr w:type="spellStart"/>
            <w:r w:rsidRPr="0056099E">
              <w:rPr>
                <w:iCs/>
              </w:rPr>
              <w:t>софинансированию</w:t>
            </w:r>
            <w:proofErr w:type="spellEnd"/>
            <w:r w:rsidRPr="0056099E">
              <w:rPr>
                <w:iCs/>
              </w:rPr>
              <w:t xml:space="preserve"> за счет средств местного бюджета</w:t>
            </w:r>
          </w:p>
        </w:tc>
        <w:tc>
          <w:tcPr>
            <w:tcW w:w="1365" w:type="dxa"/>
            <w:tcBorders>
              <w:top w:val="single" w:sz="4" w:space="0" w:color="auto"/>
              <w:left w:val="nil"/>
              <w:bottom w:val="single" w:sz="4" w:space="0" w:color="auto"/>
              <w:right w:val="single" w:sz="4" w:space="0" w:color="auto"/>
            </w:tcBorders>
            <w:noWrap/>
            <w:vAlign w:val="bottom"/>
            <w:hideMark/>
          </w:tcPr>
          <w:p w:rsidR="0056099E" w:rsidRPr="0056099E" w:rsidRDefault="0056099E" w:rsidP="0056099E">
            <w:pPr>
              <w:jc w:val="center"/>
              <w:rPr>
                <w:bCs/>
                <w:iCs/>
              </w:rPr>
            </w:pPr>
            <w:r w:rsidRPr="0056099E">
              <w:rPr>
                <w:bCs/>
                <w:iCs/>
              </w:rPr>
              <w:t>010009102Б</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0,5</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w:t>
            </w:r>
          </w:p>
        </w:tc>
      </w:tr>
      <w:tr w:rsidR="0056099E" w:rsidRPr="0056099E" w:rsidTr="0056099E">
        <w:trPr>
          <w:trHeight w:val="63"/>
        </w:trPr>
        <w:tc>
          <w:tcPr>
            <w:tcW w:w="5415" w:type="dxa"/>
            <w:gridSpan w:val="2"/>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iCs/>
              </w:rPr>
            </w:pPr>
            <w:r w:rsidRPr="0056099E">
              <w:rPr>
                <w:iCs/>
              </w:rPr>
              <w:t>Мероприятия по другим общегосударственным вопросам</w:t>
            </w:r>
          </w:p>
        </w:tc>
        <w:tc>
          <w:tcPr>
            <w:tcW w:w="1365" w:type="dxa"/>
            <w:tcBorders>
              <w:top w:val="single" w:sz="4" w:space="0" w:color="auto"/>
              <w:left w:val="nil"/>
              <w:bottom w:val="single" w:sz="4" w:space="0" w:color="auto"/>
              <w:right w:val="single" w:sz="4" w:space="0" w:color="auto"/>
            </w:tcBorders>
            <w:noWrap/>
            <w:hideMark/>
          </w:tcPr>
          <w:p w:rsidR="0056099E" w:rsidRPr="0056099E" w:rsidRDefault="0056099E" w:rsidP="0056099E">
            <w:pPr>
              <w:jc w:val="center"/>
              <w:rPr>
                <w:iCs/>
              </w:rPr>
            </w:pPr>
            <w:r w:rsidRPr="0056099E">
              <w:rPr>
                <w:iCs/>
              </w:rPr>
              <w:t>0100092010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3,6</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3,0</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83,3</w:t>
            </w:r>
          </w:p>
        </w:tc>
      </w:tr>
      <w:tr w:rsidR="0056099E" w:rsidRPr="0056099E" w:rsidTr="0056099E">
        <w:trPr>
          <w:trHeight w:val="184"/>
        </w:trPr>
        <w:tc>
          <w:tcPr>
            <w:tcW w:w="5415"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t>Мероприятия в области социальной политики</w:t>
            </w:r>
          </w:p>
        </w:tc>
        <w:tc>
          <w:tcPr>
            <w:tcW w:w="1365"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0100092110</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198,0</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164</w:t>
            </w:r>
          </w:p>
        </w:tc>
        <w:tc>
          <w:tcPr>
            <w:tcW w:w="140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82,8</w:t>
            </w:r>
          </w:p>
        </w:tc>
      </w:tr>
      <w:tr w:rsidR="0056099E" w:rsidRPr="0056099E" w:rsidTr="0056099E">
        <w:trPr>
          <w:trHeight w:val="303"/>
        </w:trPr>
        <w:tc>
          <w:tcPr>
            <w:tcW w:w="5415"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Cs/>
                <w:i/>
              </w:rPr>
            </w:pPr>
            <w:r w:rsidRPr="0056099E">
              <w:rPr>
                <w:bCs/>
                <w:i/>
              </w:rPr>
              <w:t xml:space="preserve">Расходы на выборы депутатов представительно </w:t>
            </w:r>
            <w:proofErr w:type="spellStart"/>
            <w:r w:rsidRPr="0056099E">
              <w:rPr>
                <w:bCs/>
                <w:i/>
              </w:rPr>
              <w:t>гооргана</w:t>
            </w:r>
            <w:proofErr w:type="spellEnd"/>
            <w:r w:rsidRPr="0056099E">
              <w:rPr>
                <w:bCs/>
                <w:i/>
              </w:rPr>
              <w:t xml:space="preserve"> местного самоуправления</w:t>
            </w:r>
          </w:p>
        </w:tc>
        <w:tc>
          <w:tcPr>
            <w:tcW w:w="1365"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Cs/>
                <w:i/>
              </w:rPr>
            </w:pPr>
            <w:r w:rsidRPr="0056099E">
              <w:rPr>
                <w:bCs/>
                <w:i/>
              </w:rPr>
              <w:t>0100091021</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
                <w:iCs/>
              </w:rPr>
            </w:pPr>
            <w:r w:rsidRPr="0056099E">
              <w:rPr>
                <w:i/>
                <w:iCs/>
              </w:rPr>
              <w:t>80</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
                <w:iCs/>
              </w:rPr>
            </w:pPr>
            <w:r w:rsidRPr="0056099E">
              <w:rPr>
                <w:i/>
                <w:iCs/>
              </w:rPr>
              <w:t>72,7</w:t>
            </w:r>
          </w:p>
        </w:tc>
        <w:tc>
          <w:tcPr>
            <w:tcW w:w="140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90,8</w:t>
            </w:r>
          </w:p>
        </w:tc>
      </w:tr>
      <w:tr w:rsidR="0056099E" w:rsidRPr="0056099E" w:rsidTr="0056099E">
        <w:trPr>
          <w:trHeight w:val="303"/>
        </w:trPr>
        <w:tc>
          <w:tcPr>
            <w:tcW w:w="5415"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Cs/>
                <w:i/>
              </w:rPr>
            </w:pPr>
            <w:r w:rsidRPr="0056099E">
              <w:rPr>
                <w:bCs/>
                <w:i/>
              </w:rPr>
              <w:t>Социальное обеспечение и иные выплаты</w:t>
            </w:r>
          </w:p>
        </w:tc>
        <w:tc>
          <w:tcPr>
            <w:tcW w:w="1365"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Cs/>
                <w:i/>
              </w:rPr>
            </w:pPr>
            <w:r w:rsidRPr="0056099E">
              <w:rPr>
                <w:bCs/>
                <w:i/>
              </w:rPr>
              <w:t>0100095000</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
                <w:iCs/>
              </w:rPr>
            </w:pPr>
            <w:r w:rsidRPr="0056099E">
              <w:rPr>
                <w:i/>
                <w:iCs/>
              </w:rPr>
              <w:t>3,0</w:t>
            </w:r>
          </w:p>
        </w:tc>
        <w:tc>
          <w:tcPr>
            <w:tcW w:w="1231" w:type="dxa"/>
            <w:tcBorders>
              <w:top w:val="nil"/>
              <w:left w:val="nil"/>
              <w:bottom w:val="single" w:sz="4" w:space="0" w:color="auto"/>
              <w:right w:val="single" w:sz="4" w:space="0" w:color="auto"/>
            </w:tcBorders>
            <w:noWrap/>
            <w:vAlign w:val="center"/>
          </w:tcPr>
          <w:p w:rsidR="0056099E" w:rsidRPr="0056099E" w:rsidRDefault="0056099E" w:rsidP="0056099E">
            <w:pPr>
              <w:jc w:val="center"/>
              <w:rPr>
                <w:i/>
                <w:iCs/>
              </w:rPr>
            </w:pPr>
          </w:p>
        </w:tc>
        <w:tc>
          <w:tcPr>
            <w:tcW w:w="1400" w:type="dxa"/>
            <w:tcBorders>
              <w:top w:val="nil"/>
              <w:left w:val="nil"/>
              <w:bottom w:val="single" w:sz="4" w:space="0" w:color="auto"/>
              <w:right w:val="single" w:sz="4" w:space="0" w:color="auto"/>
            </w:tcBorders>
            <w:noWrap/>
            <w:vAlign w:val="center"/>
          </w:tcPr>
          <w:p w:rsidR="0056099E" w:rsidRPr="0056099E" w:rsidRDefault="0056099E" w:rsidP="0056099E">
            <w:pPr>
              <w:jc w:val="center"/>
              <w:rPr>
                <w:iCs/>
              </w:rPr>
            </w:pPr>
          </w:p>
        </w:tc>
      </w:tr>
      <w:tr w:rsidR="0056099E" w:rsidRPr="0056099E" w:rsidTr="0056099E">
        <w:trPr>
          <w:trHeight w:val="303"/>
        </w:trPr>
        <w:tc>
          <w:tcPr>
            <w:tcW w:w="5415"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Cs/>
                <w:i/>
              </w:rPr>
            </w:pPr>
            <w:r w:rsidRPr="0056099E">
              <w:rPr>
                <w:bCs/>
                <w:i/>
              </w:rPr>
              <w:t>Резервный фонд Ленинского сельского поселения</w:t>
            </w:r>
          </w:p>
        </w:tc>
        <w:tc>
          <w:tcPr>
            <w:tcW w:w="1365"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Cs/>
                <w:i/>
              </w:rPr>
            </w:pPr>
            <w:r w:rsidRPr="0056099E">
              <w:rPr>
                <w:bCs/>
                <w:i/>
              </w:rPr>
              <w:t>0100095000</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
                <w:iCs/>
              </w:rPr>
            </w:pPr>
            <w:r w:rsidRPr="0056099E">
              <w:rPr>
                <w:i/>
                <w:iCs/>
              </w:rPr>
              <w:t>27,0</w:t>
            </w:r>
          </w:p>
        </w:tc>
        <w:tc>
          <w:tcPr>
            <w:tcW w:w="1231" w:type="dxa"/>
            <w:tcBorders>
              <w:top w:val="nil"/>
              <w:left w:val="nil"/>
              <w:bottom w:val="single" w:sz="4" w:space="0" w:color="auto"/>
              <w:right w:val="single" w:sz="4" w:space="0" w:color="auto"/>
            </w:tcBorders>
            <w:noWrap/>
            <w:vAlign w:val="center"/>
          </w:tcPr>
          <w:p w:rsidR="0056099E" w:rsidRPr="0056099E" w:rsidRDefault="0056099E" w:rsidP="0056099E">
            <w:pPr>
              <w:jc w:val="center"/>
              <w:rPr>
                <w:i/>
                <w:iCs/>
              </w:rPr>
            </w:pPr>
          </w:p>
        </w:tc>
        <w:tc>
          <w:tcPr>
            <w:tcW w:w="140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0,00</w:t>
            </w:r>
          </w:p>
        </w:tc>
      </w:tr>
      <w:tr w:rsidR="0056099E" w:rsidRPr="0056099E" w:rsidTr="0056099E">
        <w:trPr>
          <w:trHeight w:val="651"/>
        </w:trPr>
        <w:tc>
          <w:tcPr>
            <w:tcW w:w="5415"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bCs/>
              </w:rPr>
            </w:pPr>
            <w:r w:rsidRPr="0056099E">
              <w:rPr>
                <w:b/>
                <w:bCs/>
              </w:rPr>
              <w:t>Муниципальная программа "Управление муниципальным имуществом и земельными ресурсами муниципального образования Ленинское сельское поселение"</w:t>
            </w:r>
          </w:p>
        </w:tc>
        <w:tc>
          <w:tcPr>
            <w:tcW w:w="1365"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bCs/>
              </w:rPr>
            </w:pPr>
            <w:r w:rsidRPr="0056099E">
              <w:rPr>
                <w:b/>
                <w:bCs/>
              </w:rPr>
              <w:t>0200000000</w:t>
            </w:r>
          </w:p>
        </w:tc>
        <w:tc>
          <w:tcPr>
            <w:tcW w:w="1231" w:type="dxa"/>
            <w:tcBorders>
              <w:top w:val="nil"/>
              <w:left w:val="nil"/>
              <w:bottom w:val="single" w:sz="4" w:space="0" w:color="auto"/>
              <w:right w:val="single" w:sz="4" w:space="0" w:color="auto"/>
            </w:tcBorders>
            <w:noWrap/>
            <w:vAlign w:val="center"/>
          </w:tcPr>
          <w:p w:rsidR="0056099E" w:rsidRPr="0056099E" w:rsidRDefault="0056099E" w:rsidP="0056099E">
            <w:pPr>
              <w:jc w:val="center"/>
              <w:rPr>
                <w:b/>
                <w:iCs/>
              </w:rPr>
            </w:pP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w:t>
            </w:r>
          </w:p>
        </w:tc>
        <w:tc>
          <w:tcPr>
            <w:tcW w:w="140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w:t>
            </w:r>
          </w:p>
        </w:tc>
      </w:tr>
      <w:tr w:rsidR="0056099E" w:rsidRPr="0056099E" w:rsidTr="0056099E">
        <w:trPr>
          <w:trHeight w:val="651"/>
        </w:trPr>
        <w:tc>
          <w:tcPr>
            <w:tcW w:w="5415"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Cs/>
              </w:rPr>
            </w:pPr>
            <w:r w:rsidRPr="0056099E">
              <w:rPr>
                <w:bCs/>
              </w:rPr>
              <w:t>Мероприятия в области земельно-имущественных отношений</w:t>
            </w:r>
          </w:p>
        </w:tc>
        <w:tc>
          <w:tcPr>
            <w:tcW w:w="1365"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Cs/>
              </w:rPr>
            </w:pPr>
            <w:r w:rsidRPr="0056099E">
              <w:rPr>
                <w:bCs/>
              </w:rPr>
              <w:t>0200092120</w:t>
            </w:r>
          </w:p>
        </w:tc>
        <w:tc>
          <w:tcPr>
            <w:tcW w:w="1231" w:type="dxa"/>
            <w:tcBorders>
              <w:top w:val="nil"/>
              <w:left w:val="nil"/>
              <w:bottom w:val="single" w:sz="4" w:space="0" w:color="auto"/>
              <w:right w:val="single" w:sz="4" w:space="0" w:color="auto"/>
            </w:tcBorders>
            <w:noWrap/>
            <w:vAlign w:val="center"/>
          </w:tcPr>
          <w:p w:rsidR="0056099E" w:rsidRPr="0056099E" w:rsidRDefault="0056099E" w:rsidP="0056099E">
            <w:pPr>
              <w:jc w:val="center"/>
              <w:rPr>
                <w:iCs/>
              </w:rPr>
            </w:pP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w:t>
            </w:r>
          </w:p>
        </w:tc>
        <w:tc>
          <w:tcPr>
            <w:tcW w:w="140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w:t>
            </w:r>
          </w:p>
        </w:tc>
      </w:tr>
      <w:tr w:rsidR="0056099E" w:rsidRPr="0056099E" w:rsidTr="0056099E">
        <w:trPr>
          <w:trHeight w:val="651"/>
        </w:trPr>
        <w:tc>
          <w:tcPr>
            <w:tcW w:w="5415"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bCs/>
              </w:rPr>
            </w:pPr>
            <w:r w:rsidRPr="0056099E">
              <w:rPr>
                <w:b/>
                <w:bCs/>
              </w:rPr>
              <w:lastRenderedPageBreak/>
              <w:t>Муниципальная программа "Обеспечение безопасности и жизнедеятельности населения в Ленинском сельском поселении"</w:t>
            </w:r>
          </w:p>
        </w:tc>
        <w:tc>
          <w:tcPr>
            <w:tcW w:w="1365"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bCs/>
              </w:rPr>
            </w:pPr>
            <w:r w:rsidRPr="0056099E">
              <w:rPr>
                <w:b/>
                <w:bCs/>
              </w:rPr>
              <w:t>0300000000</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75</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35,6</w:t>
            </w:r>
          </w:p>
        </w:tc>
        <w:tc>
          <w:tcPr>
            <w:tcW w:w="140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57,5</w:t>
            </w:r>
          </w:p>
        </w:tc>
      </w:tr>
      <w:tr w:rsidR="0056099E" w:rsidRPr="0056099E" w:rsidTr="0056099E">
        <w:trPr>
          <w:trHeight w:val="170"/>
        </w:trPr>
        <w:tc>
          <w:tcPr>
            <w:tcW w:w="5415"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1365"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0300080060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5,0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2,5</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50</w:t>
            </w:r>
          </w:p>
        </w:tc>
      </w:tr>
      <w:tr w:rsidR="0056099E" w:rsidRPr="0056099E" w:rsidTr="0056099E">
        <w:trPr>
          <w:trHeight w:val="220"/>
        </w:trPr>
        <w:tc>
          <w:tcPr>
            <w:tcW w:w="5415" w:type="dxa"/>
            <w:gridSpan w:val="2"/>
            <w:tcBorders>
              <w:top w:val="nil"/>
              <w:left w:val="single" w:sz="4" w:space="0" w:color="auto"/>
              <w:bottom w:val="single" w:sz="4" w:space="0" w:color="auto"/>
              <w:right w:val="single" w:sz="4" w:space="0" w:color="auto"/>
            </w:tcBorders>
            <w:hideMark/>
          </w:tcPr>
          <w:p w:rsidR="0056099E" w:rsidRPr="0056099E" w:rsidRDefault="0056099E" w:rsidP="0056099E">
            <w:pPr>
              <w:rPr>
                <w:bCs/>
              </w:rPr>
            </w:pPr>
            <w:r w:rsidRPr="0056099E">
              <w:rPr>
                <w:bCs/>
              </w:rPr>
              <w:t>Пожарная безопасность в Ленинском сельском поселении</w:t>
            </w:r>
          </w:p>
        </w:tc>
        <w:tc>
          <w:tcPr>
            <w:tcW w:w="1365" w:type="dxa"/>
            <w:tcBorders>
              <w:top w:val="nil"/>
              <w:left w:val="nil"/>
              <w:bottom w:val="single" w:sz="4" w:space="0" w:color="auto"/>
              <w:right w:val="single" w:sz="4" w:space="0" w:color="auto"/>
            </w:tcBorders>
            <w:noWrap/>
            <w:hideMark/>
          </w:tcPr>
          <w:p w:rsidR="0056099E" w:rsidRPr="0056099E" w:rsidRDefault="0056099E" w:rsidP="0056099E">
            <w:pPr>
              <w:jc w:val="center"/>
              <w:rPr>
                <w:bCs/>
              </w:rPr>
            </w:pPr>
            <w:r w:rsidRPr="0056099E">
              <w:rPr>
                <w:bCs/>
              </w:rPr>
              <w:t>0300092030</w:t>
            </w:r>
          </w:p>
        </w:tc>
        <w:tc>
          <w:tcPr>
            <w:tcW w:w="1231"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65,0</w:t>
            </w:r>
          </w:p>
        </w:tc>
        <w:tc>
          <w:tcPr>
            <w:tcW w:w="1231"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33</w:t>
            </w:r>
          </w:p>
        </w:tc>
        <w:tc>
          <w:tcPr>
            <w:tcW w:w="140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iCs/>
              </w:rPr>
            </w:pPr>
            <w:r w:rsidRPr="0056099E">
              <w:rPr>
                <w:iCs/>
              </w:rPr>
              <w:t>50,8</w:t>
            </w:r>
          </w:p>
        </w:tc>
      </w:tr>
      <w:tr w:rsidR="0056099E" w:rsidRPr="0056099E" w:rsidTr="0056099E">
        <w:trPr>
          <w:trHeight w:val="220"/>
        </w:trPr>
        <w:tc>
          <w:tcPr>
            <w:tcW w:w="5415" w:type="dxa"/>
            <w:gridSpan w:val="2"/>
            <w:tcBorders>
              <w:top w:val="nil"/>
              <w:left w:val="single" w:sz="4" w:space="0" w:color="auto"/>
              <w:bottom w:val="single" w:sz="4" w:space="0" w:color="auto"/>
              <w:right w:val="single" w:sz="4" w:space="0" w:color="auto"/>
            </w:tcBorders>
            <w:hideMark/>
          </w:tcPr>
          <w:p w:rsidR="0056099E" w:rsidRPr="0056099E" w:rsidRDefault="0056099E" w:rsidP="0056099E">
            <w:pPr>
              <w:rPr>
                <w:bCs/>
              </w:rPr>
            </w:pPr>
            <w:r w:rsidRPr="0056099E">
              <w:rPr>
                <w:bCs/>
              </w:rPr>
              <w:t>Мероприятия в области профилактики правонарушений</w:t>
            </w:r>
          </w:p>
        </w:tc>
        <w:tc>
          <w:tcPr>
            <w:tcW w:w="1365"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Cs/>
              </w:rPr>
            </w:pPr>
            <w:r w:rsidRPr="0056099E">
              <w:rPr>
                <w:bCs/>
              </w:rPr>
              <w:t>0300092140</w:t>
            </w:r>
          </w:p>
        </w:tc>
        <w:tc>
          <w:tcPr>
            <w:tcW w:w="1231"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5,0</w:t>
            </w:r>
          </w:p>
        </w:tc>
        <w:tc>
          <w:tcPr>
            <w:tcW w:w="1231"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w:t>
            </w:r>
          </w:p>
        </w:tc>
        <w:tc>
          <w:tcPr>
            <w:tcW w:w="140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w:t>
            </w:r>
          </w:p>
        </w:tc>
      </w:tr>
      <w:tr w:rsidR="0056099E" w:rsidRPr="0056099E" w:rsidTr="0056099E">
        <w:trPr>
          <w:trHeight w:val="220"/>
        </w:trPr>
        <w:tc>
          <w:tcPr>
            <w:tcW w:w="5415" w:type="dxa"/>
            <w:gridSpan w:val="2"/>
            <w:tcBorders>
              <w:top w:val="nil"/>
              <w:left w:val="single" w:sz="4" w:space="0" w:color="auto"/>
              <w:bottom w:val="single" w:sz="4" w:space="0" w:color="auto"/>
              <w:right w:val="single" w:sz="4" w:space="0" w:color="auto"/>
            </w:tcBorders>
            <w:hideMark/>
          </w:tcPr>
          <w:p w:rsidR="0056099E" w:rsidRPr="0056099E" w:rsidRDefault="0056099E" w:rsidP="0056099E">
            <w:pPr>
              <w:rPr>
                <w:b/>
                <w:bCs/>
              </w:rPr>
            </w:pPr>
            <w:r w:rsidRPr="0056099E">
              <w:rPr>
                <w:b/>
                <w:bCs/>
              </w:rPr>
              <w:t>Муниципальная программа "Развитие транспортной системы муниципального образования Ленинское сельское поселение"</w:t>
            </w:r>
          </w:p>
        </w:tc>
        <w:tc>
          <w:tcPr>
            <w:tcW w:w="1365" w:type="dxa"/>
            <w:tcBorders>
              <w:top w:val="nil"/>
              <w:left w:val="nil"/>
              <w:bottom w:val="single" w:sz="4" w:space="0" w:color="auto"/>
              <w:right w:val="single" w:sz="4" w:space="0" w:color="auto"/>
            </w:tcBorders>
            <w:noWrap/>
            <w:vAlign w:val="center"/>
          </w:tcPr>
          <w:p w:rsidR="0056099E" w:rsidRPr="0056099E" w:rsidRDefault="0056099E" w:rsidP="0056099E">
            <w:pPr>
              <w:jc w:val="center"/>
              <w:rPr>
                <w:b/>
                <w:bCs/>
              </w:rPr>
            </w:pPr>
          </w:p>
          <w:p w:rsidR="0056099E" w:rsidRPr="0056099E" w:rsidRDefault="0056099E" w:rsidP="0056099E">
            <w:pPr>
              <w:jc w:val="center"/>
              <w:rPr>
                <w:b/>
                <w:bCs/>
              </w:rPr>
            </w:pPr>
            <w:r w:rsidRPr="0056099E">
              <w:rPr>
                <w:b/>
                <w:bCs/>
              </w:rPr>
              <w:t>0400000000</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rPr>
            </w:pPr>
            <w:r w:rsidRPr="0056099E">
              <w:rPr>
                <w:b/>
              </w:rPr>
              <w:t>4641,1</w:t>
            </w:r>
          </w:p>
        </w:tc>
        <w:tc>
          <w:tcPr>
            <w:tcW w:w="1231"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rPr>
            </w:pPr>
            <w:r w:rsidRPr="0056099E">
              <w:rPr>
                <w:b/>
              </w:rPr>
              <w:t>2470,2</w:t>
            </w:r>
          </w:p>
        </w:tc>
        <w:tc>
          <w:tcPr>
            <w:tcW w:w="140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53,2</w:t>
            </w:r>
          </w:p>
        </w:tc>
      </w:tr>
      <w:tr w:rsidR="0056099E" w:rsidRPr="0056099E" w:rsidTr="0056099E">
        <w:trPr>
          <w:trHeight w:val="798"/>
        </w:trPr>
        <w:tc>
          <w:tcPr>
            <w:tcW w:w="5415" w:type="dxa"/>
            <w:gridSpan w:val="2"/>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bCs/>
                <w:iCs/>
              </w:rPr>
            </w:pPr>
            <w:r w:rsidRPr="0056099E">
              <w:rPr>
                <w:bCs/>
                <w:iCs/>
              </w:rPr>
              <w:t>Инвестиционные программы и проекты развития общественной инфраструктуры муниципального образования Кировской области</w:t>
            </w:r>
          </w:p>
        </w:tc>
        <w:tc>
          <w:tcPr>
            <w:tcW w:w="1365" w:type="dxa"/>
            <w:tcBorders>
              <w:top w:val="single" w:sz="4" w:space="0" w:color="auto"/>
              <w:left w:val="nil"/>
              <w:bottom w:val="single" w:sz="4" w:space="0" w:color="auto"/>
              <w:right w:val="single" w:sz="4" w:space="0" w:color="auto"/>
            </w:tcBorders>
            <w:noWrap/>
            <w:vAlign w:val="center"/>
          </w:tcPr>
          <w:p w:rsidR="0056099E" w:rsidRPr="0056099E" w:rsidRDefault="0056099E" w:rsidP="0056099E">
            <w:pPr>
              <w:jc w:val="center"/>
              <w:rPr>
                <w:bCs/>
                <w:iCs/>
              </w:rPr>
            </w:pPr>
          </w:p>
          <w:p w:rsidR="0056099E" w:rsidRPr="0056099E" w:rsidRDefault="0056099E" w:rsidP="0056099E">
            <w:pPr>
              <w:jc w:val="center"/>
              <w:rPr>
                <w:bCs/>
                <w:iCs/>
              </w:rPr>
            </w:pPr>
            <w:r w:rsidRPr="0056099E">
              <w:rPr>
                <w:bCs/>
                <w:iCs/>
              </w:rPr>
              <w:t>0400015170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2470,4</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859,9</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34,8</w:t>
            </w: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t>Содержание автомобильных дорог общего пользования местного значения вне границ поселения</w:t>
            </w:r>
          </w:p>
        </w:tc>
        <w:tc>
          <w:tcPr>
            <w:tcW w:w="1365"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Cs/>
                <w:iCs/>
              </w:rPr>
            </w:pPr>
            <w:r w:rsidRPr="0056099E">
              <w:rPr>
                <w:bCs/>
                <w:iCs/>
              </w:rPr>
              <w:t>0400080010</w:t>
            </w:r>
          </w:p>
        </w:tc>
        <w:tc>
          <w:tcPr>
            <w:tcW w:w="1231" w:type="dxa"/>
            <w:tcBorders>
              <w:top w:val="single" w:sz="4" w:space="0" w:color="auto"/>
              <w:left w:val="nil"/>
              <w:bottom w:val="single" w:sz="4" w:space="0" w:color="auto"/>
              <w:right w:val="single" w:sz="4" w:space="0" w:color="auto"/>
            </w:tcBorders>
            <w:noWrap/>
            <w:vAlign w:val="center"/>
          </w:tcPr>
          <w:p w:rsidR="0056099E" w:rsidRPr="0056099E" w:rsidRDefault="0056099E" w:rsidP="0056099E">
            <w:pPr>
              <w:jc w:val="center"/>
              <w:rPr>
                <w:iCs/>
              </w:rPr>
            </w:pPr>
          </w:p>
        </w:tc>
        <w:tc>
          <w:tcPr>
            <w:tcW w:w="1231" w:type="dxa"/>
            <w:tcBorders>
              <w:top w:val="single" w:sz="4" w:space="0" w:color="auto"/>
              <w:left w:val="nil"/>
              <w:bottom w:val="single" w:sz="4" w:space="0" w:color="auto"/>
              <w:right w:val="single" w:sz="4" w:space="0" w:color="auto"/>
            </w:tcBorders>
            <w:noWrap/>
            <w:vAlign w:val="center"/>
          </w:tcPr>
          <w:p w:rsidR="0056099E" w:rsidRPr="0056099E" w:rsidRDefault="0056099E" w:rsidP="0056099E">
            <w:pPr>
              <w:jc w:val="center"/>
              <w:rPr>
                <w:iCs/>
              </w:rPr>
            </w:pP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w:t>
            </w: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bCs/>
                <w:iCs/>
              </w:rPr>
            </w:pPr>
            <w:r w:rsidRPr="0056099E">
              <w:rPr>
                <w:bCs/>
                <w:iCs/>
              </w:rPr>
              <w:t>Мероприятия в сфере дорожной деятельности</w:t>
            </w:r>
          </w:p>
        </w:tc>
        <w:tc>
          <w:tcPr>
            <w:tcW w:w="1365"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Cs/>
                <w:iCs/>
              </w:rPr>
            </w:pPr>
            <w:r w:rsidRPr="0056099E">
              <w:rPr>
                <w:bCs/>
                <w:iCs/>
              </w:rPr>
              <w:t>0400092040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2170,7</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1610,3</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74,1</w:t>
            </w: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b/>
                <w:bCs/>
              </w:rPr>
            </w:pPr>
            <w:r w:rsidRPr="0056099E">
              <w:rPr>
                <w:b/>
                <w:bCs/>
              </w:rPr>
              <w:t>Муниципальная программа "Развитие строительства и архитектуры муниципального образования Ленинское сельское поселение"</w:t>
            </w:r>
          </w:p>
        </w:tc>
        <w:tc>
          <w:tcPr>
            <w:tcW w:w="1365"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
                <w:bCs/>
              </w:rPr>
            </w:pPr>
            <w:r w:rsidRPr="0056099E">
              <w:rPr>
                <w:b/>
                <w:bCs/>
              </w:rPr>
              <w:t>0500000000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257,9</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19,6</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7,6</w:t>
            </w: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выдаче разрешений на строительство, разрешений на ввод объектов в эксплуатацию</w:t>
            </w:r>
          </w:p>
        </w:tc>
        <w:tc>
          <w:tcPr>
            <w:tcW w:w="1365"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050008007</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58,4</w:t>
            </w:r>
          </w:p>
        </w:tc>
        <w:tc>
          <w:tcPr>
            <w:tcW w:w="1231" w:type="dxa"/>
            <w:tcBorders>
              <w:top w:val="single" w:sz="4" w:space="0" w:color="auto"/>
              <w:left w:val="nil"/>
              <w:bottom w:val="single" w:sz="4" w:space="0" w:color="auto"/>
              <w:right w:val="single" w:sz="4" w:space="0" w:color="auto"/>
            </w:tcBorders>
            <w:noWrap/>
            <w:vAlign w:val="center"/>
          </w:tcPr>
          <w:p w:rsidR="0056099E" w:rsidRPr="0056099E" w:rsidRDefault="0056099E" w:rsidP="0056099E">
            <w:pPr>
              <w:jc w:val="center"/>
              <w:rPr>
                <w:iCs/>
              </w:rPr>
            </w:pP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0,00</w:t>
            </w: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bCs/>
                <w:iCs/>
              </w:rPr>
            </w:pPr>
            <w:r w:rsidRPr="0056099E">
              <w:rPr>
                <w:bCs/>
                <w:iCs/>
              </w:rPr>
              <w:t xml:space="preserve">Подготовка сведений о границах населенных </w:t>
            </w:r>
            <w:r w:rsidRPr="0056099E">
              <w:rPr>
                <w:bCs/>
                <w:iCs/>
              </w:rPr>
              <w:lastRenderedPageBreak/>
              <w:t>пунктов и о границах территориальных зон</w:t>
            </w:r>
          </w:p>
        </w:tc>
        <w:tc>
          <w:tcPr>
            <w:tcW w:w="1365"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Cs/>
                <w:iCs/>
              </w:rPr>
            </w:pPr>
            <w:r w:rsidRPr="0056099E">
              <w:rPr>
                <w:bCs/>
                <w:iCs/>
              </w:rPr>
              <w:lastRenderedPageBreak/>
              <w:t>0500015590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179</w:t>
            </w:r>
          </w:p>
        </w:tc>
        <w:tc>
          <w:tcPr>
            <w:tcW w:w="1231" w:type="dxa"/>
            <w:tcBorders>
              <w:top w:val="single" w:sz="4" w:space="0" w:color="auto"/>
              <w:left w:val="nil"/>
              <w:bottom w:val="single" w:sz="4" w:space="0" w:color="auto"/>
              <w:right w:val="single" w:sz="4" w:space="0" w:color="auto"/>
            </w:tcBorders>
            <w:noWrap/>
            <w:vAlign w:val="center"/>
          </w:tcPr>
          <w:p w:rsidR="0056099E" w:rsidRPr="0056099E" w:rsidRDefault="0056099E" w:rsidP="0056099E">
            <w:pPr>
              <w:jc w:val="center"/>
              <w:rPr>
                <w:iCs/>
              </w:rPr>
            </w:pPr>
          </w:p>
        </w:tc>
        <w:tc>
          <w:tcPr>
            <w:tcW w:w="1400" w:type="dxa"/>
            <w:tcBorders>
              <w:top w:val="single" w:sz="4" w:space="0" w:color="auto"/>
              <w:left w:val="nil"/>
              <w:bottom w:val="single" w:sz="4" w:space="0" w:color="auto"/>
              <w:right w:val="single" w:sz="4" w:space="0" w:color="auto"/>
            </w:tcBorders>
            <w:noWrap/>
            <w:vAlign w:val="center"/>
          </w:tcPr>
          <w:p w:rsidR="0056099E" w:rsidRPr="0056099E" w:rsidRDefault="0056099E" w:rsidP="0056099E">
            <w:pPr>
              <w:jc w:val="center"/>
              <w:rPr>
                <w:iCs/>
              </w:rPr>
            </w:pP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bCs/>
                <w:iCs/>
              </w:rPr>
            </w:pPr>
            <w:r w:rsidRPr="0056099E">
              <w:rPr>
                <w:bCs/>
                <w:iCs/>
              </w:rPr>
              <w:lastRenderedPageBreak/>
              <w:t>Мероприятия в сфере строительства и архитектуры</w:t>
            </w:r>
          </w:p>
        </w:tc>
        <w:tc>
          <w:tcPr>
            <w:tcW w:w="1365" w:type="dxa"/>
            <w:tcBorders>
              <w:top w:val="single" w:sz="4" w:space="0" w:color="auto"/>
              <w:left w:val="nil"/>
              <w:bottom w:val="single" w:sz="4" w:space="0" w:color="auto"/>
              <w:right w:val="single" w:sz="4" w:space="0" w:color="auto"/>
            </w:tcBorders>
            <w:noWrap/>
            <w:vAlign w:val="center"/>
          </w:tcPr>
          <w:p w:rsidR="0056099E" w:rsidRPr="0056099E" w:rsidRDefault="0056099E" w:rsidP="0056099E">
            <w:pPr>
              <w:jc w:val="center"/>
              <w:rPr>
                <w:bCs/>
                <w:iCs/>
              </w:rPr>
            </w:pPr>
          </w:p>
          <w:p w:rsidR="0056099E" w:rsidRPr="0056099E" w:rsidRDefault="0056099E" w:rsidP="0056099E">
            <w:pPr>
              <w:jc w:val="center"/>
              <w:rPr>
                <w:bCs/>
                <w:iCs/>
              </w:rPr>
            </w:pPr>
            <w:r w:rsidRPr="0056099E">
              <w:rPr>
                <w:bCs/>
                <w:iCs/>
              </w:rPr>
              <w:t>0500092020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20,5</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19,6</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95,6</w:t>
            </w: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b/>
                <w:bCs/>
              </w:rPr>
            </w:pPr>
            <w:r w:rsidRPr="0056099E">
              <w:rPr>
                <w:b/>
                <w:bCs/>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365" w:type="dxa"/>
            <w:tcBorders>
              <w:top w:val="single" w:sz="4" w:space="0" w:color="auto"/>
              <w:left w:val="nil"/>
              <w:bottom w:val="single" w:sz="4" w:space="0" w:color="auto"/>
              <w:right w:val="single" w:sz="4" w:space="0" w:color="auto"/>
            </w:tcBorders>
            <w:noWrap/>
            <w:vAlign w:val="center"/>
          </w:tcPr>
          <w:p w:rsidR="0056099E" w:rsidRPr="0056099E" w:rsidRDefault="0056099E" w:rsidP="0056099E">
            <w:pPr>
              <w:jc w:val="center"/>
              <w:rPr>
                <w:b/>
                <w:bCs/>
              </w:rPr>
            </w:pPr>
          </w:p>
          <w:p w:rsidR="0056099E" w:rsidRPr="0056099E" w:rsidRDefault="0056099E" w:rsidP="0056099E">
            <w:pPr>
              <w:jc w:val="center"/>
              <w:rPr>
                <w:b/>
                <w:bCs/>
              </w:rPr>
            </w:pPr>
            <w:r w:rsidRPr="0056099E">
              <w:rPr>
                <w:b/>
                <w:bCs/>
              </w:rPr>
              <w:t>0600000000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1823,5</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1039,1</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56,9</w:t>
            </w: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bCs/>
              </w:rPr>
            </w:pPr>
            <w:r w:rsidRPr="0056099E">
              <w:rPr>
                <w:bCs/>
              </w:rPr>
              <w:t>Мероприятия в сфере жилищного хозяйства</w:t>
            </w:r>
          </w:p>
        </w:tc>
        <w:tc>
          <w:tcPr>
            <w:tcW w:w="1365"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Cs/>
              </w:rPr>
            </w:pPr>
            <w:r w:rsidRPr="0056099E">
              <w:rPr>
                <w:bCs/>
              </w:rPr>
              <w:t>0600080031</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52,6</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17,5</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33,2</w:t>
            </w: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bCs/>
              </w:rPr>
            </w:pPr>
            <w:r w:rsidRPr="0056099E">
              <w:rPr>
                <w:bCs/>
              </w:rPr>
              <w:t>Мероприятия в сфере коммунального хозяйства</w:t>
            </w:r>
          </w:p>
        </w:tc>
        <w:tc>
          <w:tcPr>
            <w:tcW w:w="1365"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Cs/>
              </w:rPr>
            </w:pPr>
            <w:r w:rsidRPr="0056099E">
              <w:rPr>
                <w:bCs/>
              </w:rPr>
              <w:t>0600092060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673,6</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359,4</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53,3</w:t>
            </w: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bCs/>
                <w:iCs/>
              </w:rPr>
            </w:pPr>
            <w:r w:rsidRPr="0056099E">
              <w:rPr>
                <w:bCs/>
                <w:iCs/>
              </w:rPr>
              <w:t>Мероприятия по содержанию уличного освещения</w:t>
            </w:r>
          </w:p>
        </w:tc>
        <w:tc>
          <w:tcPr>
            <w:tcW w:w="1365"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Cs/>
                <w:iCs/>
              </w:rPr>
            </w:pPr>
            <w:r w:rsidRPr="0056099E">
              <w:rPr>
                <w:bCs/>
                <w:iCs/>
              </w:rPr>
              <w:t>0600092080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578,8</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241,6</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41,7</w:t>
            </w: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t>Мероприятия по организации и содержанию мест захоронения</w:t>
            </w:r>
          </w:p>
        </w:tc>
        <w:tc>
          <w:tcPr>
            <w:tcW w:w="1365"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0600092090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45,0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35,00</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pPr>
            <w:r w:rsidRPr="0056099E">
              <w:t>77,7</w:t>
            </w: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bCs/>
                <w:iCs/>
              </w:rPr>
            </w:pPr>
            <w:r w:rsidRPr="0056099E">
              <w:rPr>
                <w:bCs/>
                <w:iCs/>
              </w:rPr>
              <w:t>Прочие мероприятия по благоустройству</w:t>
            </w:r>
          </w:p>
        </w:tc>
        <w:tc>
          <w:tcPr>
            <w:tcW w:w="1365"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Cs/>
                <w:iCs/>
              </w:rPr>
            </w:pPr>
            <w:r w:rsidRPr="0056099E">
              <w:rPr>
                <w:bCs/>
                <w:iCs/>
              </w:rPr>
              <w:t>0600092100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473,5</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385,6</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81,4</w:t>
            </w: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b/>
                <w:bCs/>
                <w:iCs/>
              </w:rPr>
            </w:pPr>
            <w:r w:rsidRPr="0056099E">
              <w:rPr>
                <w:b/>
                <w:bCs/>
              </w:rPr>
              <w:t>Муниципальная программа "Развитие культуры Ленинского сельского поселения Слободского района Кировской области"</w:t>
            </w:r>
          </w:p>
        </w:tc>
        <w:tc>
          <w:tcPr>
            <w:tcW w:w="1365" w:type="dxa"/>
            <w:tcBorders>
              <w:top w:val="single" w:sz="4" w:space="0" w:color="auto"/>
              <w:left w:val="nil"/>
              <w:bottom w:val="single" w:sz="4" w:space="0" w:color="auto"/>
              <w:right w:val="single" w:sz="4" w:space="0" w:color="auto"/>
            </w:tcBorders>
            <w:noWrap/>
            <w:vAlign w:val="center"/>
          </w:tcPr>
          <w:p w:rsidR="0056099E" w:rsidRPr="0056099E" w:rsidRDefault="0056099E" w:rsidP="0056099E">
            <w:pPr>
              <w:jc w:val="center"/>
              <w:rPr>
                <w:b/>
                <w:bCs/>
                <w:iCs/>
              </w:rPr>
            </w:pPr>
          </w:p>
          <w:p w:rsidR="0056099E" w:rsidRPr="0056099E" w:rsidRDefault="0056099E" w:rsidP="0056099E">
            <w:pPr>
              <w:jc w:val="center"/>
              <w:rPr>
                <w:b/>
                <w:bCs/>
                <w:iCs/>
              </w:rPr>
            </w:pPr>
            <w:r w:rsidRPr="0056099E">
              <w:rPr>
                <w:b/>
                <w:bCs/>
                <w:iCs/>
              </w:rPr>
              <w:t>0800000000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1395,2</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329,7</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b/>
                <w:iCs/>
              </w:rPr>
            </w:pPr>
            <w:r w:rsidRPr="0056099E">
              <w:rPr>
                <w:b/>
                <w:iCs/>
              </w:rPr>
              <w:t>23,6</w:t>
            </w:r>
          </w:p>
        </w:tc>
      </w:tr>
      <w:tr w:rsidR="0056099E" w:rsidRPr="0056099E" w:rsidTr="0056099E">
        <w:trPr>
          <w:trHeight w:val="220"/>
        </w:trPr>
        <w:tc>
          <w:tcPr>
            <w:tcW w:w="5415" w:type="dxa"/>
            <w:gridSpan w:val="2"/>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iCs/>
              </w:rPr>
            </w:pPr>
            <w:r w:rsidRPr="0056099E">
              <w:rPr>
                <w:iCs/>
              </w:rPr>
              <w:t>Организация досуга и обеспечение жителей поселения услугами учреждений культуры</w:t>
            </w:r>
          </w:p>
        </w:tc>
        <w:tc>
          <w:tcPr>
            <w:tcW w:w="1365"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080008010</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1395,2</w:t>
            </w:r>
          </w:p>
        </w:tc>
        <w:tc>
          <w:tcPr>
            <w:tcW w:w="1231"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329,7</w:t>
            </w:r>
          </w:p>
        </w:tc>
        <w:tc>
          <w:tcPr>
            <w:tcW w:w="1400" w:type="dxa"/>
            <w:tcBorders>
              <w:top w:val="single" w:sz="4" w:space="0" w:color="auto"/>
              <w:left w:val="nil"/>
              <w:bottom w:val="single" w:sz="4" w:space="0" w:color="auto"/>
              <w:right w:val="single" w:sz="4" w:space="0" w:color="auto"/>
            </w:tcBorders>
            <w:noWrap/>
            <w:vAlign w:val="center"/>
            <w:hideMark/>
          </w:tcPr>
          <w:p w:rsidR="0056099E" w:rsidRPr="0056099E" w:rsidRDefault="0056099E" w:rsidP="0056099E">
            <w:pPr>
              <w:jc w:val="center"/>
              <w:rPr>
                <w:iCs/>
              </w:rPr>
            </w:pPr>
            <w:r w:rsidRPr="0056099E">
              <w:rPr>
                <w:iCs/>
              </w:rPr>
              <w:t>23,6</w:t>
            </w:r>
          </w:p>
        </w:tc>
      </w:tr>
    </w:tbl>
    <w:p w:rsidR="0056099E" w:rsidRPr="0056099E" w:rsidRDefault="0056099E" w:rsidP="0056099E">
      <w:pPr>
        <w:jc w:val="both"/>
      </w:pPr>
    </w:p>
    <w:p w:rsidR="0056099E" w:rsidRPr="0056099E" w:rsidRDefault="0056099E" w:rsidP="0056099E">
      <w:r w:rsidRPr="0056099E">
        <w:t xml:space="preserve">                                                                                                                                       </w:t>
      </w:r>
    </w:p>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Pr>
        <w:jc w:val="right"/>
      </w:pPr>
      <w:r w:rsidRPr="0056099E">
        <w:t xml:space="preserve">        </w:t>
      </w: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r w:rsidRPr="0056099E">
        <w:t xml:space="preserve"> </w:t>
      </w: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p>
    <w:p w:rsidR="0056099E" w:rsidRPr="0056099E" w:rsidRDefault="0056099E" w:rsidP="0056099E">
      <w:pPr>
        <w:jc w:val="right"/>
      </w:pPr>
      <w:r w:rsidRPr="0056099E">
        <w:t>Приложение  4</w:t>
      </w:r>
    </w:p>
    <w:p w:rsidR="0056099E" w:rsidRPr="0056099E" w:rsidRDefault="0056099E" w:rsidP="0056099E">
      <w:pPr>
        <w:jc w:val="center"/>
        <w:rPr>
          <w:b/>
        </w:rPr>
      </w:pPr>
      <w:r w:rsidRPr="0056099E">
        <w:rPr>
          <w:b/>
        </w:rPr>
        <w:t>ВЕДОМСТВЕННАЯ СТРУКТУРА</w:t>
      </w:r>
      <w:r w:rsidRPr="0056099E">
        <w:rPr>
          <w:b/>
        </w:rPr>
        <w:br/>
        <w:t>расходов бюджета поселения на 01.10.2022года</w:t>
      </w:r>
    </w:p>
    <w:p w:rsidR="0056099E" w:rsidRPr="0056099E" w:rsidRDefault="0056099E" w:rsidP="0056099E">
      <w:pPr>
        <w:jc w:val="center"/>
        <w:rPr>
          <w:b/>
        </w:rPr>
      </w:pPr>
    </w:p>
    <w:tbl>
      <w:tblPr>
        <w:tblW w:w="10545" w:type="dxa"/>
        <w:tblLayout w:type="fixed"/>
        <w:tblLook w:val="01E0" w:firstRow="1" w:lastRow="1" w:firstColumn="1" w:lastColumn="1" w:noHBand="0" w:noVBand="0"/>
      </w:tblPr>
      <w:tblGrid>
        <w:gridCol w:w="2806"/>
        <w:gridCol w:w="1025"/>
        <w:gridCol w:w="594"/>
        <w:gridCol w:w="790"/>
        <w:gridCol w:w="1416"/>
        <w:gridCol w:w="632"/>
        <w:gridCol w:w="1049"/>
        <w:gridCol w:w="1049"/>
        <w:gridCol w:w="1184"/>
      </w:tblGrid>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Наименование   расхода</w:t>
            </w:r>
          </w:p>
        </w:tc>
        <w:tc>
          <w:tcPr>
            <w:tcW w:w="102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proofErr w:type="spellStart"/>
            <w:r w:rsidRPr="0056099E">
              <w:rPr>
                <w:b/>
              </w:rPr>
              <w:t>Распоря</w:t>
            </w:r>
            <w:proofErr w:type="spellEnd"/>
            <w:r w:rsidRPr="0056099E">
              <w:rPr>
                <w:b/>
              </w:rPr>
              <w:t>-</w:t>
            </w:r>
          </w:p>
          <w:p w:rsidR="0056099E" w:rsidRPr="0056099E" w:rsidRDefault="0056099E" w:rsidP="0056099E">
            <w:pPr>
              <w:jc w:val="center"/>
              <w:rPr>
                <w:b/>
              </w:rPr>
            </w:pPr>
            <w:proofErr w:type="spellStart"/>
            <w:r w:rsidRPr="0056099E">
              <w:rPr>
                <w:b/>
              </w:rPr>
              <w:t>дитель</w:t>
            </w:r>
            <w:proofErr w:type="spellEnd"/>
          </w:p>
        </w:tc>
        <w:tc>
          <w:tcPr>
            <w:tcW w:w="59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proofErr w:type="gramStart"/>
            <w:r w:rsidRPr="0056099E">
              <w:rPr>
                <w:b/>
              </w:rPr>
              <w:t>Раз-дел</w:t>
            </w:r>
            <w:proofErr w:type="gramEnd"/>
          </w:p>
        </w:tc>
        <w:tc>
          <w:tcPr>
            <w:tcW w:w="790"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Под-раз-</w:t>
            </w:r>
          </w:p>
          <w:p w:rsidR="0056099E" w:rsidRPr="0056099E" w:rsidRDefault="0056099E" w:rsidP="0056099E">
            <w:pPr>
              <w:jc w:val="center"/>
              <w:rPr>
                <w:b/>
              </w:rPr>
            </w:pPr>
            <w:r w:rsidRPr="0056099E">
              <w:rPr>
                <w:b/>
              </w:rPr>
              <w:t>дел</w:t>
            </w:r>
          </w:p>
        </w:tc>
        <w:tc>
          <w:tcPr>
            <w:tcW w:w="141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ЦС МР</w:t>
            </w:r>
          </w:p>
          <w:p w:rsidR="0056099E" w:rsidRPr="0056099E" w:rsidRDefault="0056099E" w:rsidP="0056099E">
            <w:pPr>
              <w:jc w:val="center"/>
            </w:pPr>
            <w:r w:rsidRPr="0056099E">
              <w:rPr>
                <w:b/>
              </w:rPr>
              <w:t>Код</w:t>
            </w:r>
          </w:p>
        </w:tc>
        <w:tc>
          <w:tcPr>
            <w:tcW w:w="632"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ВР МР</w:t>
            </w:r>
          </w:p>
          <w:p w:rsidR="0056099E" w:rsidRPr="0056099E" w:rsidRDefault="0056099E" w:rsidP="0056099E">
            <w:pPr>
              <w:jc w:val="center"/>
            </w:pPr>
            <w:r w:rsidRPr="0056099E">
              <w:rPr>
                <w:b/>
              </w:rPr>
              <w:t>Код</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План</w:t>
            </w:r>
          </w:p>
          <w:p w:rsidR="0056099E" w:rsidRPr="0056099E" w:rsidRDefault="0056099E" w:rsidP="0056099E">
            <w:pPr>
              <w:jc w:val="center"/>
              <w:rPr>
                <w:b/>
              </w:rPr>
            </w:pPr>
            <w:proofErr w:type="gramStart"/>
            <w:r w:rsidRPr="0056099E">
              <w:rPr>
                <w:b/>
              </w:rPr>
              <w:t>(тыс.</w:t>
            </w:r>
            <w:proofErr w:type="gramEnd"/>
          </w:p>
          <w:p w:rsidR="0056099E" w:rsidRPr="0056099E" w:rsidRDefault="0056099E" w:rsidP="0056099E">
            <w:pPr>
              <w:jc w:val="center"/>
            </w:pPr>
            <w:r w:rsidRPr="0056099E">
              <w:rPr>
                <w:b/>
              </w:rPr>
              <w:t>рублей</w:t>
            </w:r>
            <w:r w:rsidRPr="0056099E">
              <w:t>)</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Факт</w:t>
            </w:r>
          </w:p>
          <w:p w:rsidR="0056099E" w:rsidRPr="0056099E" w:rsidRDefault="0056099E" w:rsidP="0056099E">
            <w:pPr>
              <w:jc w:val="center"/>
              <w:rPr>
                <w:b/>
              </w:rPr>
            </w:pPr>
            <w:proofErr w:type="gramStart"/>
            <w:r w:rsidRPr="0056099E">
              <w:rPr>
                <w:b/>
              </w:rPr>
              <w:t>(тыс.</w:t>
            </w:r>
            <w:proofErr w:type="gramEnd"/>
          </w:p>
          <w:p w:rsidR="0056099E" w:rsidRPr="0056099E" w:rsidRDefault="0056099E" w:rsidP="0056099E">
            <w:pPr>
              <w:jc w:val="center"/>
            </w:pPr>
            <w:r w:rsidRPr="0056099E">
              <w:rPr>
                <w:b/>
              </w:rPr>
              <w:t>рублей</w:t>
            </w:r>
            <w:r w:rsidRPr="0056099E">
              <w:t>)</w:t>
            </w:r>
          </w:p>
        </w:tc>
        <w:tc>
          <w:tcPr>
            <w:tcW w:w="118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proofErr w:type="gramStart"/>
            <w:r w:rsidRPr="0056099E">
              <w:rPr>
                <w:b/>
              </w:rPr>
              <w:t>Про-цент</w:t>
            </w:r>
            <w:proofErr w:type="gramEnd"/>
            <w:r w:rsidRPr="0056099E">
              <w:rPr>
                <w:b/>
              </w:rPr>
              <w:t xml:space="preserve">  </w:t>
            </w:r>
            <w:proofErr w:type="spellStart"/>
            <w:r w:rsidRPr="0056099E">
              <w:rPr>
                <w:b/>
              </w:rPr>
              <w:t>испол</w:t>
            </w:r>
            <w:proofErr w:type="spellEnd"/>
            <w:r w:rsidRPr="0056099E">
              <w:rPr>
                <w:b/>
              </w:rPr>
              <w:t>-нения,</w:t>
            </w:r>
          </w:p>
          <w:p w:rsidR="0056099E" w:rsidRPr="0056099E" w:rsidRDefault="0056099E" w:rsidP="0056099E">
            <w:pPr>
              <w:jc w:val="center"/>
            </w:pPr>
            <w:r w:rsidRPr="0056099E">
              <w:t>%</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b/>
              </w:rPr>
            </w:pPr>
            <w:r w:rsidRPr="0056099E">
              <w:rPr>
                <w:b/>
              </w:rPr>
              <w:t>Всего расходов</w:t>
            </w:r>
          </w:p>
        </w:tc>
        <w:tc>
          <w:tcPr>
            <w:tcW w:w="102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993</w:t>
            </w:r>
          </w:p>
        </w:tc>
        <w:tc>
          <w:tcPr>
            <w:tcW w:w="59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00</w:t>
            </w:r>
          </w:p>
        </w:tc>
        <w:tc>
          <w:tcPr>
            <w:tcW w:w="790"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00</w:t>
            </w:r>
          </w:p>
        </w:tc>
        <w:tc>
          <w:tcPr>
            <w:tcW w:w="141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0000000000</w:t>
            </w:r>
          </w:p>
        </w:tc>
        <w:tc>
          <w:tcPr>
            <w:tcW w:w="632"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000</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11569</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6451</w:t>
            </w:r>
          </w:p>
        </w:tc>
        <w:tc>
          <w:tcPr>
            <w:tcW w:w="118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rPr>
            </w:pPr>
            <w:r w:rsidRPr="0056099E">
              <w:rPr>
                <w:b/>
              </w:rPr>
              <w:t>55,8</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b/>
                <w:i/>
              </w:rPr>
            </w:pPr>
            <w:r w:rsidRPr="0056099E">
              <w:rPr>
                <w:b/>
                <w:i/>
              </w:rPr>
              <w:t>Общегосударственные  вопросы</w:t>
            </w:r>
          </w:p>
        </w:tc>
        <w:tc>
          <w:tcPr>
            <w:tcW w:w="102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993</w:t>
            </w:r>
          </w:p>
        </w:tc>
        <w:tc>
          <w:tcPr>
            <w:tcW w:w="59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01</w:t>
            </w:r>
          </w:p>
        </w:tc>
        <w:tc>
          <w:tcPr>
            <w:tcW w:w="790"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00</w:t>
            </w:r>
          </w:p>
        </w:tc>
        <w:tc>
          <w:tcPr>
            <w:tcW w:w="141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0000000000</w:t>
            </w:r>
          </w:p>
        </w:tc>
        <w:tc>
          <w:tcPr>
            <w:tcW w:w="632"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000</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3062,3</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2331,4</w:t>
            </w:r>
          </w:p>
        </w:tc>
        <w:tc>
          <w:tcPr>
            <w:tcW w:w="118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76,1</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t>Функционирование высшего должностного лица субъекта Российской Федерации и органов местного самоуправления</w:t>
            </w:r>
          </w:p>
        </w:tc>
        <w:tc>
          <w:tcPr>
            <w:tcW w:w="102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01</w:t>
            </w:r>
          </w:p>
        </w:tc>
        <w:tc>
          <w:tcPr>
            <w:tcW w:w="790"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02</w:t>
            </w:r>
          </w:p>
        </w:tc>
        <w:tc>
          <w:tcPr>
            <w:tcW w:w="141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723,5</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652,4</w:t>
            </w:r>
          </w:p>
        </w:tc>
        <w:tc>
          <w:tcPr>
            <w:tcW w:w="118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90,1</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t xml:space="preserve">Функционирование Правительства Российской Федерации, высших органов исполнительной власти субъектов Российской </w:t>
            </w:r>
            <w:r w:rsidRPr="0056099E">
              <w:lastRenderedPageBreak/>
              <w:t>Федерации, местных администраций</w:t>
            </w:r>
          </w:p>
        </w:tc>
        <w:tc>
          <w:tcPr>
            <w:tcW w:w="102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lastRenderedPageBreak/>
              <w:t>993</w:t>
            </w:r>
          </w:p>
        </w:tc>
        <w:tc>
          <w:tcPr>
            <w:tcW w:w="59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01</w:t>
            </w:r>
          </w:p>
        </w:tc>
        <w:tc>
          <w:tcPr>
            <w:tcW w:w="790"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04</w:t>
            </w:r>
          </w:p>
        </w:tc>
        <w:tc>
          <w:tcPr>
            <w:tcW w:w="141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2230,2</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1605,1</w:t>
            </w:r>
          </w:p>
        </w:tc>
        <w:tc>
          <w:tcPr>
            <w:tcW w:w="118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71,9</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lastRenderedPageBreak/>
              <w:t>Резервные фонды</w:t>
            </w:r>
          </w:p>
        </w:tc>
        <w:tc>
          <w:tcPr>
            <w:tcW w:w="102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01</w:t>
            </w:r>
          </w:p>
        </w:tc>
        <w:tc>
          <w:tcPr>
            <w:tcW w:w="790"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11</w:t>
            </w:r>
          </w:p>
        </w:tc>
        <w:tc>
          <w:tcPr>
            <w:tcW w:w="141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27,0</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w:t>
            </w:r>
          </w:p>
        </w:tc>
        <w:tc>
          <w:tcPr>
            <w:tcW w:w="118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t>Расходы на выборы депутатов представительного органа местного самоуправления</w:t>
            </w:r>
          </w:p>
        </w:tc>
        <w:tc>
          <w:tcPr>
            <w:tcW w:w="102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01</w:t>
            </w:r>
          </w:p>
        </w:tc>
        <w:tc>
          <w:tcPr>
            <w:tcW w:w="790"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07</w:t>
            </w:r>
          </w:p>
        </w:tc>
        <w:tc>
          <w:tcPr>
            <w:tcW w:w="141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0100091021</w:t>
            </w:r>
          </w:p>
        </w:tc>
        <w:tc>
          <w:tcPr>
            <w:tcW w:w="632"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80</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72,7</w:t>
            </w:r>
          </w:p>
        </w:tc>
        <w:tc>
          <w:tcPr>
            <w:tcW w:w="118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90,8</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t>Другие общегосударственные  вопросы</w:t>
            </w:r>
          </w:p>
        </w:tc>
        <w:tc>
          <w:tcPr>
            <w:tcW w:w="102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01</w:t>
            </w:r>
          </w:p>
        </w:tc>
        <w:tc>
          <w:tcPr>
            <w:tcW w:w="790"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13</w:t>
            </w:r>
          </w:p>
        </w:tc>
        <w:tc>
          <w:tcPr>
            <w:tcW w:w="141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1,6</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1,2</w:t>
            </w:r>
          </w:p>
        </w:tc>
        <w:tc>
          <w:tcPr>
            <w:tcW w:w="118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75</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b/>
                <w:i/>
              </w:rPr>
            </w:pPr>
            <w:r w:rsidRPr="0056099E">
              <w:rPr>
                <w:b/>
                <w:i/>
              </w:rPr>
              <w:t>Национальная  оборона</w:t>
            </w:r>
          </w:p>
        </w:tc>
        <w:tc>
          <w:tcPr>
            <w:tcW w:w="102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993</w:t>
            </w:r>
          </w:p>
        </w:tc>
        <w:tc>
          <w:tcPr>
            <w:tcW w:w="59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02</w:t>
            </w:r>
          </w:p>
        </w:tc>
        <w:tc>
          <w:tcPr>
            <w:tcW w:w="790"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00</w:t>
            </w:r>
          </w:p>
        </w:tc>
        <w:tc>
          <w:tcPr>
            <w:tcW w:w="141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0000000000</w:t>
            </w:r>
          </w:p>
        </w:tc>
        <w:tc>
          <w:tcPr>
            <w:tcW w:w="632"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000</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113</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61,4</w:t>
            </w:r>
          </w:p>
        </w:tc>
        <w:tc>
          <w:tcPr>
            <w:tcW w:w="118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rPr>
                <w:b/>
                <w:i/>
              </w:rPr>
            </w:pPr>
            <w:r w:rsidRPr="0056099E">
              <w:rPr>
                <w:b/>
                <w:i/>
              </w:rPr>
              <w:t>54,3</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t>Мобилизация и вневойсковая подготовка</w:t>
            </w:r>
          </w:p>
        </w:tc>
        <w:tc>
          <w:tcPr>
            <w:tcW w:w="102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02</w:t>
            </w:r>
          </w:p>
        </w:tc>
        <w:tc>
          <w:tcPr>
            <w:tcW w:w="790"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03</w:t>
            </w:r>
          </w:p>
        </w:tc>
        <w:tc>
          <w:tcPr>
            <w:tcW w:w="1416"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113</w:t>
            </w:r>
          </w:p>
        </w:tc>
        <w:tc>
          <w:tcPr>
            <w:tcW w:w="1049"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61,4</w:t>
            </w:r>
          </w:p>
        </w:tc>
        <w:tc>
          <w:tcPr>
            <w:tcW w:w="1184"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jc w:val="center"/>
            </w:pPr>
            <w:r w:rsidRPr="0056099E">
              <w:t>54,3</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b/>
                <w:i/>
              </w:rPr>
            </w:pPr>
            <w:r w:rsidRPr="0056099E">
              <w:rPr>
                <w:b/>
                <w:i/>
              </w:rPr>
              <w:t>Национальная безопасность и правоохранительная деятельность</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03</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75</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35,6</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41,4</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t>Защита населения и территории от чрезвычайных ситуаций природного и техногенного характера, гражданская оборона</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03</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09</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vAlign w:val="center"/>
          </w:tcPr>
          <w:p w:rsidR="0056099E" w:rsidRPr="0056099E" w:rsidRDefault="0056099E" w:rsidP="0056099E">
            <w:pPr>
              <w:jc w:val="center"/>
            </w:pPr>
          </w:p>
        </w:tc>
        <w:tc>
          <w:tcPr>
            <w:tcW w:w="1049" w:type="dxa"/>
            <w:tcBorders>
              <w:top w:val="single" w:sz="4" w:space="0" w:color="auto"/>
              <w:left w:val="single" w:sz="4" w:space="0" w:color="auto"/>
              <w:bottom w:val="single" w:sz="4" w:space="0" w:color="auto"/>
              <w:right w:val="single" w:sz="4" w:space="0" w:color="auto"/>
            </w:tcBorders>
            <w:vAlign w:val="center"/>
          </w:tcPr>
          <w:p w:rsidR="0056099E" w:rsidRPr="0056099E" w:rsidRDefault="0056099E" w:rsidP="0056099E">
            <w:pPr>
              <w:jc w:val="center"/>
            </w:pPr>
          </w:p>
        </w:tc>
        <w:tc>
          <w:tcPr>
            <w:tcW w:w="1184" w:type="dxa"/>
            <w:tcBorders>
              <w:top w:val="single" w:sz="4" w:space="0" w:color="auto"/>
              <w:left w:val="single" w:sz="4" w:space="0" w:color="auto"/>
              <w:bottom w:val="single" w:sz="4" w:space="0" w:color="auto"/>
              <w:right w:val="single" w:sz="4" w:space="0" w:color="auto"/>
            </w:tcBorders>
            <w:vAlign w:val="center"/>
          </w:tcPr>
          <w:p w:rsidR="0056099E" w:rsidRPr="0056099E" w:rsidRDefault="0056099E" w:rsidP="0056099E">
            <w:pPr>
              <w:jc w:val="center"/>
            </w:pP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t>Обеспечение пожарной безопасности</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03</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10</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70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35,6</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50,8</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t>Другие вопросы в области национальной безопасности правоохранительной деятельности</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03</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14</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5,0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b/>
                <w:i/>
              </w:rPr>
            </w:pPr>
            <w:r w:rsidRPr="0056099E">
              <w:rPr>
                <w:b/>
                <w:i/>
              </w:rPr>
              <w:t xml:space="preserve">Национальная </w:t>
            </w:r>
            <w:r w:rsidRPr="0056099E">
              <w:rPr>
                <w:b/>
                <w:i/>
              </w:rPr>
              <w:lastRenderedPageBreak/>
              <w:t>экономика</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lastRenderedPageBreak/>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04</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4899</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2489,8</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50,8</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lastRenderedPageBreak/>
              <w:t xml:space="preserve">Дорожное хозяйство </w:t>
            </w:r>
            <w:proofErr w:type="gramStart"/>
            <w:r w:rsidRPr="0056099E">
              <w:t xml:space="preserve">( </w:t>
            </w:r>
            <w:proofErr w:type="gramEnd"/>
            <w:r w:rsidRPr="0056099E">
              <w:t>дорожные фонды)</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04</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09</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4641,1</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2470,2</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53,2</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t>Другие вопросы в области национальной экономики</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04</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12</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257,9</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19,6</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7,6</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b/>
                <w:i/>
              </w:rPr>
            </w:pPr>
            <w:r w:rsidRPr="0056099E">
              <w:rPr>
                <w:b/>
                <w:i/>
              </w:rPr>
              <w:t>Жилищно-коммунальное хозяйство</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05</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1823,5</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1039,1</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57</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t>Жилищное хозяйство</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05</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01</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673,6</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359,3</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53,3</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t>Коммунальное хозяйство</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05</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02</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vAlign w:val="center"/>
          </w:tcPr>
          <w:p w:rsidR="0056099E" w:rsidRPr="0056099E" w:rsidRDefault="0056099E" w:rsidP="0056099E">
            <w:pPr>
              <w:jc w:val="center"/>
              <w:rPr>
                <w:iCs/>
              </w:rPr>
            </w:pP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t>Благоустройство</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05</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03</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1149,9</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679,8</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59,1</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b/>
                <w:i/>
                <w:iCs/>
              </w:rPr>
            </w:pPr>
            <w:r w:rsidRPr="0056099E">
              <w:rPr>
                <w:b/>
                <w:i/>
                <w:iCs/>
              </w:rPr>
              <w:t>Культура, кинематография</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08</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1395,2</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329,7</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23,6</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iCs/>
              </w:rPr>
            </w:pPr>
            <w:r w:rsidRPr="0056099E">
              <w:rPr>
                <w:iCs/>
              </w:rPr>
              <w:t>Культура</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08</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01</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1395,2</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329,7</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23,6</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pPr>
              <w:rPr>
                <w:b/>
                <w:i/>
              </w:rPr>
            </w:pPr>
            <w:r w:rsidRPr="0056099E">
              <w:rPr>
                <w:b/>
                <w:i/>
              </w:rPr>
              <w:t>Социальная  политика</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10</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198</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164</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82,8</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hideMark/>
          </w:tcPr>
          <w:p w:rsidR="0056099E" w:rsidRPr="0056099E" w:rsidRDefault="0056099E" w:rsidP="0056099E">
            <w:r w:rsidRPr="0056099E">
              <w:t>Пенсионное  обеспечение</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10</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01</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198,0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164</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iCs/>
              </w:rPr>
            </w:pPr>
            <w:r w:rsidRPr="0056099E">
              <w:rPr>
                <w:iCs/>
              </w:rPr>
              <w:t>82,8</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r w:rsidRPr="0056099E">
              <w:t>Социальное обеспечение населения</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10</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03</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pPr>
            <w:r w:rsidRPr="0056099E">
              <w:t>000</w:t>
            </w:r>
          </w:p>
        </w:tc>
        <w:tc>
          <w:tcPr>
            <w:tcW w:w="1049" w:type="dxa"/>
            <w:tcBorders>
              <w:top w:val="single" w:sz="4" w:space="0" w:color="auto"/>
              <w:left w:val="single" w:sz="4" w:space="0" w:color="auto"/>
              <w:bottom w:val="single" w:sz="4" w:space="0" w:color="auto"/>
              <w:right w:val="single" w:sz="4" w:space="0" w:color="auto"/>
            </w:tcBorders>
            <w:vAlign w:val="center"/>
          </w:tcPr>
          <w:p w:rsidR="0056099E" w:rsidRPr="0056099E" w:rsidRDefault="0056099E" w:rsidP="0056099E">
            <w:pPr>
              <w:jc w:val="center"/>
              <w:rPr>
                <w:iCs/>
              </w:rPr>
            </w:pPr>
          </w:p>
        </w:tc>
        <w:tc>
          <w:tcPr>
            <w:tcW w:w="1049" w:type="dxa"/>
            <w:tcBorders>
              <w:top w:val="single" w:sz="4" w:space="0" w:color="auto"/>
              <w:left w:val="single" w:sz="4" w:space="0" w:color="auto"/>
              <w:bottom w:val="single" w:sz="4" w:space="0" w:color="auto"/>
              <w:right w:val="single" w:sz="4" w:space="0" w:color="auto"/>
            </w:tcBorders>
            <w:vAlign w:val="center"/>
          </w:tcPr>
          <w:p w:rsidR="0056099E" w:rsidRPr="0056099E" w:rsidRDefault="0056099E" w:rsidP="0056099E">
            <w:pPr>
              <w:jc w:val="center"/>
              <w:rPr>
                <w:iCs/>
              </w:rPr>
            </w:pPr>
          </w:p>
        </w:tc>
        <w:tc>
          <w:tcPr>
            <w:tcW w:w="1184" w:type="dxa"/>
            <w:tcBorders>
              <w:top w:val="single" w:sz="4" w:space="0" w:color="auto"/>
              <w:left w:val="single" w:sz="4" w:space="0" w:color="auto"/>
              <w:bottom w:val="single" w:sz="4" w:space="0" w:color="auto"/>
              <w:right w:val="single" w:sz="4" w:space="0" w:color="auto"/>
            </w:tcBorders>
            <w:vAlign w:val="center"/>
          </w:tcPr>
          <w:p w:rsidR="0056099E" w:rsidRPr="0056099E" w:rsidRDefault="0056099E" w:rsidP="0056099E">
            <w:pPr>
              <w:jc w:val="center"/>
              <w:rPr>
                <w:iCs/>
              </w:rPr>
            </w:pP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b/>
                <w:i/>
              </w:rPr>
            </w:pPr>
            <w:r w:rsidRPr="0056099E">
              <w:rPr>
                <w:b/>
                <w:i/>
              </w:rPr>
              <w:t>Обслуживание государственного и муниципального долга</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13</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01</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rPr>
            </w:pPr>
            <w:r w:rsidRPr="0056099E">
              <w:rPr>
                <w:b/>
                <w:i/>
              </w:rPr>
              <w:t>000</w:t>
            </w:r>
          </w:p>
        </w:tc>
        <w:tc>
          <w:tcPr>
            <w:tcW w:w="1049" w:type="dxa"/>
            <w:tcBorders>
              <w:top w:val="single" w:sz="4" w:space="0" w:color="auto"/>
              <w:left w:val="single" w:sz="4" w:space="0" w:color="auto"/>
              <w:bottom w:val="single" w:sz="4" w:space="0" w:color="auto"/>
              <w:right w:val="single" w:sz="4" w:space="0" w:color="auto"/>
            </w:tcBorders>
            <w:vAlign w:val="center"/>
          </w:tcPr>
          <w:p w:rsidR="0056099E" w:rsidRPr="0056099E" w:rsidRDefault="0056099E" w:rsidP="0056099E">
            <w:pPr>
              <w:jc w:val="center"/>
              <w:rPr>
                <w:b/>
                <w:i/>
                <w:iCs/>
              </w:rPr>
            </w:pP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
                <w:iCs/>
              </w:rPr>
            </w:pPr>
            <w:r w:rsidRPr="0056099E">
              <w:rPr>
                <w:b/>
                <w:i/>
                <w:iCs/>
              </w:rPr>
              <w:t>-</w:t>
            </w:r>
          </w:p>
        </w:tc>
      </w:tr>
      <w:tr w:rsidR="0056099E" w:rsidRPr="0056099E" w:rsidTr="0056099E">
        <w:tc>
          <w:tcPr>
            <w:tcW w:w="2808" w:type="dxa"/>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rPr>
                <w:b/>
              </w:rPr>
            </w:pPr>
            <w:r w:rsidRPr="0056099E">
              <w:rPr>
                <w:b/>
              </w:rPr>
              <w:t>Социальное обеспечение и иные выплаты</w:t>
            </w:r>
          </w:p>
        </w:tc>
        <w:tc>
          <w:tcPr>
            <w:tcW w:w="102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rPr>
            </w:pPr>
            <w:r w:rsidRPr="0056099E">
              <w:rPr>
                <w:b/>
              </w:rPr>
              <w:t>993</w:t>
            </w:r>
          </w:p>
        </w:tc>
        <w:tc>
          <w:tcPr>
            <w:tcW w:w="59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rPr>
            </w:pPr>
            <w:r w:rsidRPr="0056099E">
              <w:rPr>
                <w:b/>
              </w:rPr>
              <w:t>10</w:t>
            </w:r>
          </w:p>
        </w:tc>
        <w:tc>
          <w:tcPr>
            <w:tcW w:w="790"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rPr>
            </w:pPr>
            <w:r w:rsidRPr="0056099E">
              <w:rPr>
                <w:b/>
              </w:rPr>
              <w:t>03</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rPr>
            </w:pPr>
            <w:r w:rsidRPr="0056099E">
              <w:rPr>
                <w:b/>
              </w:rPr>
              <w:t>0000000000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rPr>
            </w:pPr>
            <w:r w:rsidRPr="0056099E">
              <w:rPr>
                <w:b/>
              </w:rPr>
              <w:t>000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Cs/>
              </w:rPr>
            </w:pPr>
            <w:r w:rsidRPr="0056099E">
              <w:rPr>
                <w:b/>
                <w:iCs/>
              </w:rPr>
              <w:t>3</w:t>
            </w:r>
          </w:p>
        </w:tc>
        <w:tc>
          <w:tcPr>
            <w:tcW w:w="1049"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Cs/>
              </w:rPr>
            </w:pPr>
            <w:r w:rsidRPr="0056099E">
              <w:rPr>
                <w:b/>
                <w:iCs/>
              </w:rPr>
              <w:t>-</w:t>
            </w:r>
          </w:p>
        </w:tc>
        <w:tc>
          <w:tcPr>
            <w:tcW w:w="1184" w:type="dxa"/>
            <w:tcBorders>
              <w:top w:val="single" w:sz="4" w:space="0" w:color="auto"/>
              <w:left w:val="single" w:sz="4" w:space="0" w:color="auto"/>
              <w:bottom w:val="single" w:sz="4" w:space="0" w:color="auto"/>
              <w:right w:val="single" w:sz="4" w:space="0" w:color="auto"/>
            </w:tcBorders>
            <w:vAlign w:val="center"/>
            <w:hideMark/>
          </w:tcPr>
          <w:p w:rsidR="0056099E" w:rsidRPr="0056099E" w:rsidRDefault="0056099E" w:rsidP="0056099E">
            <w:pPr>
              <w:jc w:val="center"/>
              <w:rPr>
                <w:b/>
                <w:iCs/>
              </w:rPr>
            </w:pPr>
            <w:r w:rsidRPr="0056099E">
              <w:rPr>
                <w:b/>
                <w:iCs/>
              </w:rPr>
              <w:t>-</w:t>
            </w:r>
          </w:p>
        </w:tc>
      </w:tr>
    </w:tbl>
    <w:p w:rsidR="0056099E" w:rsidRPr="0056099E" w:rsidRDefault="0056099E" w:rsidP="0056099E">
      <w:pPr>
        <w:jc w:val="center"/>
        <w:rPr>
          <w:b/>
        </w:rPr>
      </w:pPr>
    </w:p>
    <w:p w:rsidR="0056099E" w:rsidRPr="0056099E" w:rsidRDefault="0056099E" w:rsidP="0056099E">
      <w:pPr>
        <w:jc w:val="both"/>
      </w:pPr>
    </w:p>
    <w:tbl>
      <w:tblPr>
        <w:tblW w:w="10686" w:type="dxa"/>
        <w:tblInd w:w="-72" w:type="dxa"/>
        <w:tblLook w:val="04A0" w:firstRow="1" w:lastRow="0" w:firstColumn="1" w:lastColumn="0" w:noHBand="0" w:noVBand="1"/>
      </w:tblPr>
      <w:tblGrid>
        <w:gridCol w:w="3760"/>
        <w:gridCol w:w="1280"/>
        <w:gridCol w:w="2946"/>
        <w:gridCol w:w="360"/>
        <w:gridCol w:w="1260"/>
        <w:gridCol w:w="1080"/>
      </w:tblGrid>
      <w:tr w:rsidR="0056099E" w:rsidRPr="0056099E" w:rsidTr="0056099E">
        <w:trPr>
          <w:trHeight w:val="71"/>
        </w:trPr>
        <w:tc>
          <w:tcPr>
            <w:tcW w:w="3760" w:type="dxa"/>
            <w:noWrap/>
            <w:vAlign w:val="bottom"/>
          </w:tcPr>
          <w:p w:rsidR="0056099E" w:rsidRPr="0056099E" w:rsidRDefault="0056099E" w:rsidP="0056099E">
            <w:pPr>
              <w:rPr>
                <w:rFonts w:ascii="Arial" w:hAnsi="Arial"/>
              </w:rPr>
            </w:pPr>
          </w:p>
        </w:tc>
        <w:tc>
          <w:tcPr>
            <w:tcW w:w="4226" w:type="dxa"/>
            <w:gridSpan w:val="2"/>
            <w:noWrap/>
            <w:vAlign w:val="bottom"/>
          </w:tcPr>
          <w:p w:rsidR="0056099E" w:rsidRPr="0056099E" w:rsidRDefault="0056099E" w:rsidP="0056099E"/>
        </w:tc>
        <w:tc>
          <w:tcPr>
            <w:tcW w:w="2700" w:type="dxa"/>
            <w:gridSpan w:val="3"/>
            <w:noWrap/>
            <w:vAlign w:val="bottom"/>
          </w:tcPr>
          <w:p w:rsidR="0056099E" w:rsidRPr="0056099E" w:rsidRDefault="0056099E" w:rsidP="0056099E">
            <w:r w:rsidRPr="0056099E">
              <w:t xml:space="preserve">         </w:t>
            </w:r>
          </w:p>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p w:rsidR="0056099E" w:rsidRPr="0056099E" w:rsidRDefault="0056099E" w:rsidP="0056099E">
            <w:r w:rsidRPr="0056099E">
              <w:t>Приложение № 5</w:t>
            </w:r>
          </w:p>
        </w:tc>
      </w:tr>
      <w:tr w:rsidR="0056099E" w:rsidRPr="0056099E" w:rsidTr="0056099E">
        <w:trPr>
          <w:trHeight w:val="71"/>
        </w:trPr>
        <w:tc>
          <w:tcPr>
            <w:tcW w:w="3760" w:type="dxa"/>
            <w:vAlign w:val="bottom"/>
          </w:tcPr>
          <w:p w:rsidR="0056099E" w:rsidRPr="0056099E" w:rsidRDefault="0056099E" w:rsidP="0056099E"/>
        </w:tc>
        <w:tc>
          <w:tcPr>
            <w:tcW w:w="4226" w:type="dxa"/>
            <w:gridSpan w:val="2"/>
            <w:noWrap/>
            <w:vAlign w:val="bottom"/>
          </w:tcPr>
          <w:p w:rsidR="0056099E" w:rsidRPr="0056099E" w:rsidRDefault="0056099E" w:rsidP="0056099E"/>
        </w:tc>
        <w:tc>
          <w:tcPr>
            <w:tcW w:w="1620" w:type="dxa"/>
            <w:gridSpan w:val="2"/>
            <w:noWrap/>
            <w:vAlign w:val="bottom"/>
          </w:tcPr>
          <w:p w:rsidR="0056099E" w:rsidRPr="0056099E" w:rsidRDefault="0056099E" w:rsidP="0056099E"/>
        </w:tc>
        <w:tc>
          <w:tcPr>
            <w:tcW w:w="1080" w:type="dxa"/>
            <w:noWrap/>
            <w:vAlign w:val="bottom"/>
          </w:tcPr>
          <w:p w:rsidR="0056099E" w:rsidRPr="0056099E" w:rsidRDefault="0056099E" w:rsidP="0056099E"/>
        </w:tc>
      </w:tr>
      <w:tr w:rsidR="0056099E" w:rsidRPr="0056099E" w:rsidTr="0056099E">
        <w:trPr>
          <w:trHeight w:val="71"/>
        </w:trPr>
        <w:tc>
          <w:tcPr>
            <w:tcW w:w="3760" w:type="dxa"/>
            <w:noWrap/>
            <w:vAlign w:val="bottom"/>
          </w:tcPr>
          <w:p w:rsidR="0056099E" w:rsidRPr="0056099E" w:rsidRDefault="0056099E" w:rsidP="0056099E">
            <w:pPr>
              <w:rPr>
                <w:rFonts w:ascii="Arial" w:hAnsi="Arial"/>
              </w:rPr>
            </w:pPr>
          </w:p>
        </w:tc>
        <w:tc>
          <w:tcPr>
            <w:tcW w:w="4226" w:type="dxa"/>
            <w:gridSpan w:val="2"/>
            <w:noWrap/>
            <w:vAlign w:val="bottom"/>
          </w:tcPr>
          <w:p w:rsidR="0056099E" w:rsidRPr="0056099E" w:rsidRDefault="0056099E" w:rsidP="0056099E">
            <w:pPr>
              <w:rPr>
                <w:rFonts w:ascii="Arial" w:hAnsi="Arial"/>
              </w:rPr>
            </w:pPr>
          </w:p>
        </w:tc>
        <w:tc>
          <w:tcPr>
            <w:tcW w:w="1620" w:type="dxa"/>
            <w:gridSpan w:val="2"/>
            <w:noWrap/>
            <w:vAlign w:val="bottom"/>
          </w:tcPr>
          <w:p w:rsidR="0056099E" w:rsidRPr="0056099E" w:rsidRDefault="0056099E" w:rsidP="0056099E">
            <w:pPr>
              <w:rPr>
                <w:rFonts w:ascii="Arial" w:hAnsi="Arial"/>
              </w:rPr>
            </w:pPr>
          </w:p>
        </w:tc>
        <w:tc>
          <w:tcPr>
            <w:tcW w:w="1080" w:type="dxa"/>
            <w:noWrap/>
            <w:vAlign w:val="bottom"/>
          </w:tcPr>
          <w:p w:rsidR="0056099E" w:rsidRPr="0056099E" w:rsidRDefault="0056099E" w:rsidP="0056099E">
            <w:pPr>
              <w:rPr>
                <w:rFonts w:ascii="Arial" w:hAnsi="Arial"/>
              </w:rPr>
            </w:pPr>
          </w:p>
        </w:tc>
      </w:tr>
      <w:tr w:rsidR="0056099E" w:rsidRPr="0056099E" w:rsidTr="0056099E">
        <w:trPr>
          <w:trHeight w:val="315"/>
        </w:trPr>
        <w:tc>
          <w:tcPr>
            <w:tcW w:w="10686" w:type="dxa"/>
            <w:gridSpan w:val="6"/>
            <w:noWrap/>
            <w:vAlign w:val="bottom"/>
            <w:hideMark/>
          </w:tcPr>
          <w:p w:rsidR="0056099E" w:rsidRPr="0056099E" w:rsidRDefault="0056099E" w:rsidP="0056099E">
            <w:pPr>
              <w:jc w:val="center"/>
              <w:rPr>
                <w:b/>
                <w:bCs/>
              </w:rPr>
            </w:pPr>
            <w:r w:rsidRPr="0056099E">
              <w:rPr>
                <w:b/>
                <w:bCs/>
              </w:rPr>
              <w:t>Источники финансирования дефицита бюджета за 3 квартал 2022</w:t>
            </w:r>
          </w:p>
        </w:tc>
      </w:tr>
      <w:tr w:rsidR="0056099E" w:rsidRPr="0056099E" w:rsidTr="0056099E">
        <w:trPr>
          <w:trHeight w:val="300"/>
        </w:trPr>
        <w:tc>
          <w:tcPr>
            <w:tcW w:w="5040" w:type="dxa"/>
            <w:gridSpan w:val="2"/>
            <w:noWrap/>
            <w:vAlign w:val="bottom"/>
          </w:tcPr>
          <w:p w:rsidR="0056099E" w:rsidRPr="0056099E" w:rsidRDefault="0056099E" w:rsidP="0056099E">
            <w:pPr>
              <w:rPr>
                <w:rFonts w:ascii="Arial" w:hAnsi="Arial"/>
              </w:rPr>
            </w:pPr>
          </w:p>
        </w:tc>
        <w:tc>
          <w:tcPr>
            <w:tcW w:w="3306" w:type="dxa"/>
            <w:gridSpan w:val="2"/>
            <w:noWrap/>
            <w:vAlign w:val="bottom"/>
          </w:tcPr>
          <w:p w:rsidR="0056099E" w:rsidRPr="0056099E" w:rsidRDefault="0056099E" w:rsidP="0056099E">
            <w:pPr>
              <w:rPr>
                <w:rFonts w:ascii="Arial" w:hAnsi="Arial"/>
              </w:rPr>
            </w:pPr>
          </w:p>
        </w:tc>
        <w:tc>
          <w:tcPr>
            <w:tcW w:w="1260" w:type="dxa"/>
            <w:noWrap/>
            <w:vAlign w:val="bottom"/>
          </w:tcPr>
          <w:p w:rsidR="0056099E" w:rsidRPr="0056099E" w:rsidRDefault="0056099E" w:rsidP="0056099E">
            <w:pPr>
              <w:rPr>
                <w:rFonts w:ascii="Arial" w:hAnsi="Arial"/>
              </w:rPr>
            </w:pPr>
          </w:p>
        </w:tc>
        <w:tc>
          <w:tcPr>
            <w:tcW w:w="1080" w:type="dxa"/>
            <w:noWrap/>
            <w:vAlign w:val="bottom"/>
          </w:tcPr>
          <w:p w:rsidR="0056099E" w:rsidRPr="0056099E" w:rsidRDefault="0056099E" w:rsidP="0056099E">
            <w:pPr>
              <w:rPr>
                <w:rFonts w:ascii="Arial" w:hAnsi="Arial"/>
              </w:rPr>
            </w:pPr>
          </w:p>
        </w:tc>
      </w:tr>
      <w:tr w:rsidR="0056099E" w:rsidRPr="0056099E" w:rsidTr="0056099E">
        <w:trPr>
          <w:trHeight w:val="945"/>
        </w:trPr>
        <w:tc>
          <w:tcPr>
            <w:tcW w:w="5040" w:type="dxa"/>
            <w:gridSpan w:val="2"/>
            <w:tcBorders>
              <w:top w:val="single" w:sz="4" w:space="0" w:color="auto"/>
              <w:left w:val="single" w:sz="4" w:space="0" w:color="auto"/>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lastRenderedPageBreak/>
              <w:t>Наименование показателя</w:t>
            </w:r>
          </w:p>
        </w:tc>
        <w:tc>
          <w:tcPr>
            <w:tcW w:w="3306" w:type="dxa"/>
            <w:gridSpan w:val="2"/>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t xml:space="preserve">Код источника финансирования по КИВФ, </w:t>
            </w:r>
            <w:proofErr w:type="spellStart"/>
            <w:r w:rsidRPr="0056099E">
              <w:rPr>
                <w:b/>
                <w:bCs/>
              </w:rPr>
              <w:t>КИВнФ</w:t>
            </w:r>
            <w:proofErr w:type="spellEnd"/>
          </w:p>
        </w:tc>
        <w:tc>
          <w:tcPr>
            <w:tcW w:w="1260"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t>План</w:t>
            </w:r>
          </w:p>
        </w:tc>
        <w:tc>
          <w:tcPr>
            <w:tcW w:w="1080" w:type="dxa"/>
            <w:tcBorders>
              <w:top w:val="single" w:sz="4" w:space="0" w:color="auto"/>
              <w:left w:val="nil"/>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t>Факт</w:t>
            </w:r>
          </w:p>
        </w:tc>
      </w:tr>
      <w:tr w:rsidR="0056099E" w:rsidRPr="0056099E" w:rsidTr="0056099E">
        <w:trPr>
          <w:trHeight w:val="315"/>
        </w:trPr>
        <w:tc>
          <w:tcPr>
            <w:tcW w:w="5040"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jc w:val="center"/>
              <w:rPr>
                <w:b/>
                <w:bCs/>
              </w:rPr>
            </w:pPr>
            <w:r w:rsidRPr="0056099E">
              <w:rPr>
                <w:b/>
                <w:bCs/>
              </w:rPr>
              <w:t>1</w:t>
            </w:r>
          </w:p>
        </w:tc>
        <w:tc>
          <w:tcPr>
            <w:tcW w:w="3306"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2</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3</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bCs/>
              </w:rPr>
            </w:pPr>
            <w:r w:rsidRPr="0056099E">
              <w:rPr>
                <w:b/>
                <w:bCs/>
              </w:rPr>
              <w:t>4</w:t>
            </w:r>
          </w:p>
        </w:tc>
      </w:tr>
      <w:tr w:rsidR="0056099E" w:rsidRPr="0056099E" w:rsidTr="0056099E">
        <w:trPr>
          <w:trHeight w:val="150"/>
        </w:trPr>
        <w:tc>
          <w:tcPr>
            <w:tcW w:w="5040"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rPr>
            </w:pPr>
            <w:r w:rsidRPr="0056099E">
              <w:rPr>
                <w:b/>
              </w:rPr>
              <w:t>Источники финансирования дефицита бюджета - всего</w:t>
            </w:r>
          </w:p>
        </w:tc>
        <w:tc>
          <w:tcPr>
            <w:tcW w:w="3306"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rPr>
                <w:b/>
              </w:rPr>
            </w:pPr>
            <w:r w:rsidRPr="0056099E">
              <w:rPr>
                <w:b/>
              </w:rPr>
              <w:t>000 01 00 00 00 00 0000 000</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rPr>
            </w:pPr>
            <w:r w:rsidRPr="0056099E">
              <w:rPr>
                <w:b/>
              </w:rPr>
              <w:t>1970,3</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rPr>
            </w:pPr>
            <w:r w:rsidRPr="0056099E">
              <w:rPr>
                <w:b/>
              </w:rPr>
              <w:t>1572,2</w:t>
            </w:r>
          </w:p>
        </w:tc>
      </w:tr>
      <w:tr w:rsidR="0056099E" w:rsidRPr="0056099E" w:rsidTr="0056099E">
        <w:trPr>
          <w:trHeight w:val="442"/>
        </w:trPr>
        <w:tc>
          <w:tcPr>
            <w:tcW w:w="5040" w:type="dxa"/>
            <w:gridSpan w:val="2"/>
            <w:tcBorders>
              <w:top w:val="nil"/>
              <w:left w:val="single" w:sz="4" w:space="0" w:color="auto"/>
              <w:bottom w:val="single" w:sz="4" w:space="0" w:color="auto"/>
              <w:right w:val="single" w:sz="4" w:space="0" w:color="auto"/>
            </w:tcBorders>
            <w:hideMark/>
          </w:tcPr>
          <w:p w:rsidR="0056099E" w:rsidRPr="0056099E" w:rsidRDefault="0056099E" w:rsidP="0056099E">
            <w:pPr>
              <w:jc w:val="both"/>
              <w:rPr>
                <w:b/>
              </w:rPr>
            </w:pPr>
            <w:r w:rsidRPr="0056099E">
              <w:rPr>
                <w:b/>
              </w:rPr>
              <w:t>Бюджетные кредиты от других бюджетов бюджетной системы Российской Федерации</w:t>
            </w:r>
          </w:p>
        </w:tc>
        <w:tc>
          <w:tcPr>
            <w:tcW w:w="3306" w:type="dxa"/>
            <w:gridSpan w:val="2"/>
            <w:tcBorders>
              <w:top w:val="nil"/>
              <w:left w:val="nil"/>
              <w:bottom w:val="single" w:sz="4" w:space="0" w:color="auto"/>
              <w:right w:val="single" w:sz="4" w:space="0" w:color="auto"/>
            </w:tcBorders>
            <w:noWrap/>
            <w:vAlign w:val="center"/>
            <w:hideMark/>
          </w:tcPr>
          <w:p w:rsidR="0056099E" w:rsidRPr="0056099E" w:rsidRDefault="0056099E" w:rsidP="0056099E">
            <w:pPr>
              <w:jc w:val="center"/>
              <w:rPr>
                <w:b/>
              </w:rPr>
            </w:pPr>
            <w:r w:rsidRPr="0056099E">
              <w:rPr>
                <w:b/>
              </w:rPr>
              <w:t>000 01 03 00 00 00 0000 000</w:t>
            </w:r>
          </w:p>
        </w:tc>
        <w:tc>
          <w:tcPr>
            <w:tcW w:w="1260" w:type="dxa"/>
            <w:tcBorders>
              <w:top w:val="nil"/>
              <w:left w:val="nil"/>
              <w:bottom w:val="single" w:sz="4" w:space="0" w:color="auto"/>
              <w:right w:val="single" w:sz="4" w:space="0" w:color="auto"/>
            </w:tcBorders>
            <w:noWrap/>
            <w:vAlign w:val="center"/>
          </w:tcPr>
          <w:p w:rsidR="0056099E" w:rsidRPr="0056099E" w:rsidRDefault="0056099E" w:rsidP="0056099E">
            <w:pPr>
              <w:jc w:val="center"/>
            </w:pPr>
          </w:p>
        </w:tc>
        <w:tc>
          <w:tcPr>
            <w:tcW w:w="108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w:t>
            </w:r>
          </w:p>
        </w:tc>
      </w:tr>
      <w:tr w:rsidR="0056099E" w:rsidRPr="0056099E" w:rsidTr="0056099E">
        <w:trPr>
          <w:trHeight w:val="442"/>
        </w:trPr>
        <w:tc>
          <w:tcPr>
            <w:tcW w:w="5040" w:type="dxa"/>
            <w:gridSpan w:val="2"/>
            <w:tcBorders>
              <w:top w:val="nil"/>
              <w:left w:val="single" w:sz="4" w:space="0" w:color="auto"/>
              <w:bottom w:val="single" w:sz="4" w:space="0" w:color="auto"/>
              <w:right w:val="single" w:sz="4" w:space="0" w:color="auto"/>
            </w:tcBorders>
            <w:hideMark/>
          </w:tcPr>
          <w:p w:rsidR="0056099E" w:rsidRPr="0056099E" w:rsidRDefault="0056099E" w:rsidP="0056099E">
            <w:pPr>
              <w:tabs>
                <w:tab w:val="left" w:pos="6780"/>
                <w:tab w:val="right" w:pos="9355"/>
              </w:tabs>
            </w:pPr>
            <w:r w:rsidRPr="0056099E">
              <w:t>Получение бюджетных кредитов от других бюджетов системы Российской Федерации в валюте российской Федерации</w:t>
            </w:r>
          </w:p>
        </w:tc>
        <w:tc>
          <w:tcPr>
            <w:tcW w:w="3306" w:type="dxa"/>
            <w:gridSpan w:val="2"/>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000 01 03 00 00 00 0000 700</w:t>
            </w:r>
          </w:p>
        </w:tc>
        <w:tc>
          <w:tcPr>
            <w:tcW w:w="1260" w:type="dxa"/>
            <w:tcBorders>
              <w:top w:val="nil"/>
              <w:left w:val="nil"/>
              <w:bottom w:val="single" w:sz="4" w:space="0" w:color="auto"/>
              <w:right w:val="single" w:sz="4" w:space="0" w:color="auto"/>
            </w:tcBorders>
            <w:noWrap/>
            <w:vAlign w:val="center"/>
          </w:tcPr>
          <w:p w:rsidR="0056099E" w:rsidRPr="0056099E" w:rsidRDefault="0056099E" w:rsidP="0056099E">
            <w:pPr>
              <w:jc w:val="center"/>
            </w:pPr>
          </w:p>
        </w:tc>
        <w:tc>
          <w:tcPr>
            <w:tcW w:w="108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w:t>
            </w:r>
          </w:p>
        </w:tc>
      </w:tr>
      <w:tr w:rsidR="0056099E" w:rsidRPr="0056099E" w:rsidTr="0056099E">
        <w:trPr>
          <w:trHeight w:val="442"/>
        </w:trPr>
        <w:tc>
          <w:tcPr>
            <w:tcW w:w="5040" w:type="dxa"/>
            <w:gridSpan w:val="2"/>
            <w:tcBorders>
              <w:top w:val="nil"/>
              <w:left w:val="single" w:sz="4" w:space="0" w:color="auto"/>
              <w:bottom w:val="single" w:sz="4" w:space="0" w:color="auto"/>
              <w:right w:val="single" w:sz="4" w:space="0" w:color="auto"/>
            </w:tcBorders>
            <w:hideMark/>
          </w:tcPr>
          <w:p w:rsidR="0056099E" w:rsidRPr="0056099E" w:rsidRDefault="0056099E" w:rsidP="0056099E">
            <w:pPr>
              <w:tabs>
                <w:tab w:val="left" w:pos="6780"/>
                <w:tab w:val="right" w:pos="9355"/>
              </w:tabs>
            </w:pPr>
            <w:r w:rsidRPr="0056099E">
              <w:t>Получение бюджетных кредитов от других бюджетов системы Российской Федерации бюджетом муниципального образования в валюте российской Федерации</w:t>
            </w:r>
          </w:p>
        </w:tc>
        <w:tc>
          <w:tcPr>
            <w:tcW w:w="3306" w:type="dxa"/>
            <w:gridSpan w:val="2"/>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993 01 03 01 00 10 0002 710</w:t>
            </w:r>
          </w:p>
        </w:tc>
        <w:tc>
          <w:tcPr>
            <w:tcW w:w="1260" w:type="dxa"/>
            <w:tcBorders>
              <w:top w:val="nil"/>
              <w:left w:val="nil"/>
              <w:bottom w:val="single" w:sz="4" w:space="0" w:color="auto"/>
              <w:right w:val="single" w:sz="4" w:space="0" w:color="auto"/>
            </w:tcBorders>
            <w:noWrap/>
            <w:vAlign w:val="center"/>
          </w:tcPr>
          <w:p w:rsidR="0056099E" w:rsidRPr="0056099E" w:rsidRDefault="0056099E" w:rsidP="0056099E">
            <w:pPr>
              <w:jc w:val="center"/>
            </w:pPr>
          </w:p>
        </w:tc>
        <w:tc>
          <w:tcPr>
            <w:tcW w:w="108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w:t>
            </w:r>
          </w:p>
        </w:tc>
      </w:tr>
      <w:tr w:rsidR="0056099E" w:rsidRPr="0056099E" w:rsidTr="0056099E">
        <w:trPr>
          <w:trHeight w:val="442"/>
        </w:trPr>
        <w:tc>
          <w:tcPr>
            <w:tcW w:w="5040" w:type="dxa"/>
            <w:gridSpan w:val="2"/>
            <w:tcBorders>
              <w:top w:val="nil"/>
              <w:left w:val="single" w:sz="4" w:space="0" w:color="auto"/>
              <w:bottom w:val="single" w:sz="4" w:space="0" w:color="auto"/>
              <w:right w:val="single" w:sz="4" w:space="0" w:color="auto"/>
            </w:tcBorders>
            <w:hideMark/>
          </w:tcPr>
          <w:p w:rsidR="0056099E" w:rsidRPr="0056099E" w:rsidRDefault="0056099E" w:rsidP="0056099E">
            <w:pPr>
              <w:jc w:val="both"/>
            </w:pPr>
            <w:r w:rsidRPr="0056099E">
              <w:t>Погашение бюджетных кредитов, полученных от других бюджетов системы Российской Федерации бюджетом муниципального образования в валюте российской Федерации</w:t>
            </w:r>
          </w:p>
        </w:tc>
        <w:tc>
          <w:tcPr>
            <w:tcW w:w="3306" w:type="dxa"/>
            <w:gridSpan w:val="2"/>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000 01 03 00 00 00 0000 800</w:t>
            </w:r>
          </w:p>
        </w:tc>
        <w:tc>
          <w:tcPr>
            <w:tcW w:w="1260" w:type="dxa"/>
            <w:tcBorders>
              <w:top w:val="nil"/>
              <w:left w:val="nil"/>
              <w:bottom w:val="single" w:sz="4" w:space="0" w:color="auto"/>
              <w:right w:val="single" w:sz="4" w:space="0" w:color="auto"/>
            </w:tcBorders>
            <w:noWrap/>
            <w:vAlign w:val="center"/>
          </w:tcPr>
          <w:p w:rsidR="0056099E" w:rsidRPr="0056099E" w:rsidRDefault="0056099E" w:rsidP="0056099E">
            <w:pPr>
              <w:jc w:val="center"/>
            </w:pPr>
          </w:p>
        </w:tc>
        <w:tc>
          <w:tcPr>
            <w:tcW w:w="108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w:t>
            </w:r>
          </w:p>
        </w:tc>
      </w:tr>
      <w:tr w:rsidR="0056099E" w:rsidRPr="0056099E" w:rsidTr="0056099E">
        <w:trPr>
          <w:trHeight w:val="442"/>
        </w:trPr>
        <w:tc>
          <w:tcPr>
            <w:tcW w:w="5040" w:type="dxa"/>
            <w:gridSpan w:val="2"/>
            <w:tcBorders>
              <w:top w:val="nil"/>
              <w:left w:val="single" w:sz="4" w:space="0" w:color="auto"/>
              <w:bottom w:val="single" w:sz="4" w:space="0" w:color="auto"/>
              <w:right w:val="single" w:sz="4" w:space="0" w:color="auto"/>
            </w:tcBorders>
            <w:hideMark/>
          </w:tcPr>
          <w:p w:rsidR="0056099E" w:rsidRPr="0056099E" w:rsidRDefault="0056099E" w:rsidP="0056099E">
            <w:pPr>
              <w:jc w:val="both"/>
            </w:pPr>
            <w:r w:rsidRPr="0056099E">
              <w:t>Погашение бюджетом муниципального образования кредитов от других бюджетов системы Российской Федерации бюджетом муниципального образования в валюте российской Федерации</w:t>
            </w:r>
          </w:p>
        </w:tc>
        <w:tc>
          <w:tcPr>
            <w:tcW w:w="3306" w:type="dxa"/>
            <w:gridSpan w:val="2"/>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993 01 03 01 00 10 0002 810</w:t>
            </w:r>
          </w:p>
        </w:tc>
        <w:tc>
          <w:tcPr>
            <w:tcW w:w="1260" w:type="dxa"/>
            <w:tcBorders>
              <w:top w:val="nil"/>
              <w:left w:val="nil"/>
              <w:bottom w:val="single" w:sz="4" w:space="0" w:color="auto"/>
              <w:right w:val="single" w:sz="4" w:space="0" w:color="auto"/>
            </w:tcBorders>
            <w:noWrap/>
            <w:vAlign w:val="center"/>
          </w:tcPr>
          <w:p w:rsidR="0056099E" w:rsidRPr="0056099E" w:rsidRDefault="0056099E" w:rsidP="0056099E">
            <w:pPr>
              <w:jc w:val="center"/>
            </w:pPr>
          </w:p>
        </w:tc>
        <w:tc>
          <w:tcPr>
            <w:tcW w:w="108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w:t>
            </w:r>
          </w:p>
        </w:tc>
      </w:tr>
      <w:tr w:rsidR="0056099E" w:rsidRPr="0056099E" w:rsidTr="0056099E">
        <w:trPr>
          <w:trHeight w:val="442"/>
        </w:trPr>
        <w:tc>
          <w:tcPr>
            <w:tcW w:w="5040"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Изменение остатков средств на счетах по учету средств бюджета</w:t>
            </w:r>
          </w:p>
        </w:tc>
        <w:tc>
          <w:tcPr>
            <w:tcW w:w="3306" w:type="dxa"/>
            <w:gridSpan w:val="2"/>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000 01 00 00 00 00 0000 000</w:t>
            </w:r>
          </w:p>
        </w:tc>
        <w:tc>
          <w:tcPr>
            <w:tcW w:w="126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1970,3</w:t>
            </w:r>
          </w:p>
        </w:tc>
        <w:tc>
          <w:tcPr>
            <w:tcW w:w="108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1572,2</w:t>
            </w:r>
          </w:p>
        </w:tc>
      </w:tr>
      <w:tr w:rsidR="0056099E" w:rsidRPr="0056099E" w:rsidTr="0056099E">
        <w:trPr>
          <w:trHeight w:val="216"/>
        </w:trPr>
        <w:tc>
          <w:tcPr>
            <w:tcW w:w="5040"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rPr>
            </w:pPr>
            <w:r w:rsidRPr="0056099E">
              <w:rPr>
                <w:b/>
              </w:rPr>
              <w:t>Увеличение остатков средств бюджетов</w:t>
            </w:r>
          </w:p>
        </w:tc>
        <w:tc>
          <w:tcPr>
            <w:tcW w:w="3306"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rPr>
                <w:b/>
              </w:rPr>
            </w:pPr>
            <w:r w:rsidRPr="0056099E">
              <w:rPr>
                <w:b/>
              </w:rPr>
              <w:t>000 01 05 00 00 00 0000 500</w:t>
            </w:r>
          </w:p>
        </w:tc>
        <w:tc>
          <w:tcPr>
            <w:tcW w:w="126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rPr>
            </w:pPr>
            <w:r w:rsidRPr="0056099E">
              <w:rPr>
                <w:b/>
              </w:rPr>
              <w:t>9598,7</w:t>
            </w:r>
          </w:p>
        </w:tc>
        <w:tc>
          <w:tcPr>
            <w:tcW w:w="1080" w:type="dxa"/>
            <w:tcBorders>
              <w:top w:val="nil"/>
              <w:left w:val="nil"/>
              <w:bottom w:val="single" w:sz="4" w:space="0" w:color="auto"/>
              <w:right w:val="single" w:sz="4" w:space="0" w:color="auto"/>
            </w:tcBorders>
            <w:noWrap/>
            <w:vAlign w:val="bottom"/>
            <w:hideMark/>
          </w:tcPr>
          <w:p w:rsidR="0056099E" w:rsidRPr="0056099E" w:rsidRDefault="0056099E" w:rsidP="0056099E">
            <w:pPr>
              <w:jc w:val="center"/>
              <w:rPr>
                <w:b/>
              </w:rPr>
            </w:pPr>
            <w:r w:rsidRPr="0056099E">
              <w:rPr>
                <w:b/>
              </w:rPr>
              <w:t>4878,8</w:t>
            </w:r>
          </w:p>
        </w:tc>
      </w:tr>
      <w:tr w:rsidR="0056099E" w:rsidRPr="0056099E" w:rsidTr="0056099E">
        <w:trPr>
          <w:trHeight w:val="194"/>
        </w:trPr>
        <w:tc>
          <w:tcPr>
            <w:tcW w:w="5040"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Увеличение прочих остатков средств бюджетов</w:t>
            </w:r>
          </w:p>
        </w:tc>
        <w:tc>
          <w:tcPr>
            <w:tcW w:w="3306"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000 01 05 02 00 00 0000 500</w:t>
            </w:r>
          </w:p>
        </w:tc>
        <w:tc>
          <w:tcPr>
            <w:tcW w:w="126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9598,7</w:t>
            </w:r>
          </w:p>
        </w:tc>
        <w:tc>
          <w:tcPr>
            <w:tcW w:w="108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4878,8</w:t>
            </w:r>
          </w:p>
        </w:tc>
      </w:tr>
      <w:tr w:rsidR="0056099E" w:rsidRPr="0056099E" w:rsidTr="0056099E">
        <w:trPr>
          <w:trHeight w:val="374"/>
        </w:trPr>
        <w:tc>
          <w:tcPr>
            <w:tcW w:w="5040"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Увеличение прочих остатков денежных средств бюджетов</w:t>
            </w:r>
          </w:p>
        </w:tc>
        <w:tc>
          <w:tcPr>
            <w:tcW w:w="3306"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000 01 05 02 01 00 0000 510</w:t>
            </w:r>
          </w:p>
        </w:tc>
        <w:tc>
          <w:tcPr>
            <w:tcW w:w="126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9598,7</w:t>
            </w:r>
          </w:p>
        </w:tc>
        <w:tc>
          <w:tcPr>
            <w:tcW w:w="108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4878,8</w:t>
            </w:r>
          </w:p>
        </w:tc>
      </w:tr>
      <w:tr w:rsidR="0056099E" w:rsidRPr="0056099E" w:rsidTr="0056099E">
        <w:trPr>
          <w:trHeight w:val="164"/>
        </w:trPr>
        <w:tc>
          <w:tcPr>
            <w:tcW w:w="5040"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 xml:space="preserve">Увеличение прочих остатков денежных </w:t>
            </w:r>
            <w:r w:rsidRPr="0056099E">
              <w:lastRenderedPageBreak/>
              <w:t>средств бюджетов муниципальных районов</w:t>
            </w:r>
          </w:p>
        </w:tc>
        <w:tc>
          <w:tcPr>
            <w:tcW w:w="3306"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lastRenderedPageBreak/>
              <w:t>000 01 05 02 01 10 0000 510</w:t>
            </w:r>
          </w:p>
        </w:tc>
        <w:tc>
          <w:tcPr>
            <w:tcW w:w="126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9898,7</w:t>
            </w:r>
          </w:p>
        </w:tc>
        <w:tc>
          <w:tcPr>
            <w:tcW w:w="108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4878,8</w:t>
            </w:r>
          </w:p>
        </w:tc>
      </w:tr>
      <w:tr w:rsidR="0056099E" w:rsidRPr="0056099E" w:rsidTr="0056099E">
        <w:trPr>
          <w:trHeight w:val="192"/>
        </w:trPr>
        <w:tc>
          <w:tcPr>
            <w:tcW w:w="5040"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pPr>
              <w:rPr>
                <w:b/>
              </w:rPr>
            </w:pPr>
            <w:r w:rsidRPr="0056099E">
              <w:rPr>
                <w:b/>
              </w:rPr>
              <w:lastRenderedPageBreak/>
              <w:t>Уменьшение остатков средств бюджетов</w:t>
            </w:r>
          </w:p>
        </w:tc>
        <w:tc>
          <w:tcPr>
            <w:tcW w:w="3306"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rPr>
                <w:b/>
              </w:rPr>
            </w:pPr>
            <w:r w:rsidRPr="0056099E">
              <w:rPr>
                <w:b/>
              </w:rPr>
              <w:t>000 01 05 00 00 00 0000 600</w:t>
            </w:r>
          </w:p>
        </w:tc>
        <w:tc>
          <w:tcPr>
            <w:tcW w:w="126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rPr>
            </w:pPr>
            <w:r w:rsidRPr="0056099E">
              <w:rPr>
                <w:b/>
              </w:rPr>
              <w:t>11569</w:t>
            </w:r>
          </w:p>
        </w:tc>
        <w:tc>
          <w:tcPr>
            <w:tcW w:w="108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rPr>
                <w:b/>
              </w:rPr>
            </w:pPr>
            <w:r w:rsidRPr="0056099E">
              <w:rPr>
                <w:b/>
              </w:rPr>
              <w:t>6451</w:t>
            </w:r>
          </w:p>
        </w:tc>
      </w:tr>
      <w:tr w:rsidR="0056099E" w:rsidRPr="0056099E" w:rsidTr="0056099E">
        <w:trPr>
          <w:trHeight w:val="67"/>
        </w:trPr>
        <w:tc>
          <w:tcPr>
            <w:tcW w:w="5040"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Уменьшение прочих остатков средств бюджетов</w:t>
            </w:r>
          </w:p>
        </w:tc>
        <w:tc>
          <w:tcPr>
            <w:tcW w:w="3306"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000 01 05 02 00 00 0000 600</w:t>
            </w:r>
          </w:p>
        </w:tc>
        <w:tc>
          <w:tcPr>
            <w:tcW w:w="126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11569</w:t>
            </w:r>
          </w:p>
        </w:tc>
        <w:tc>
          <w:tcPr>
            <w:tcW w:w="108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6451</w:t>
            </w:r>
          </w:p>
        </w:tc>
      </w:tr>
      <w:tr w:rsidR="0056099E" w:rsidRPr="0056099E" w:rsidTr="0056099E">
        <w:trPr>
          <w:trHeight w:val="416"/>
        </w:trPr>
        <w:tc>
          <w:tcPr>
            <w:tcW w:w="5040"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Уменьшение прочих остатков денежных средств бюджетов</w:t>
            </w:r>
          </w:p>
        </w:tc>
        <w:tc>
          <w:tcPr>
            <w:tcW w:w="3306"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000 01 05 02 01 05 0000 610</w:t>
            </w:r>
          </w:p>
        </w:tc>
        <w:tc>
          <w:tcPr>
            <w:tcW w:w="126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11569</w:t>
            </w:r>
          </w:p>
        </w:tc>
        <w:tc>
          <w:tcPr>
            <w:tcW w:w="108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6451</w:t>
            </w:r>
          </w:p>
        </w:tc>
      </w:tr>
      <w:tr w:rsidR="0056099E" w:rsidRPr="0056099E" w:rsidTr="0056099E">
        <w:trPr>
          <w:trHeight w:val="302"/>
        </w:trPr>
        <w:tc>
          <w:tcPr>
            <w:tcW w:w="5040" w:type="dxa"/>
            <w:gridSpan w:val="2"/>
            <w:tcBorders>
              <w:top w:val="nil"/>
              <w:left w:val="single" w:sz="4" w:space="0" w:color="auto"/>
              <w:bottom w:val="single" w:sz="4" w:space="0" w:color="auto"/>
              <w:right w:val="single" w:sz="4" w:space="0" w:color="auto"/>
            </w:tcBorders>
            <w:vAlign w:val="bottom"/>
            <w:hideMark/>
          </w:tcPr>
          <w:p w:rsidR="0056099E" w:rsidRPr="0056099E" w:rsidRDefault="0056099E" w:rsidP="0056099E">
            <w:r w:rsidRPr="0056099E">
              <w:t>Уменьшение прочих остатков денежных средств бюджетов муниципальных районов</w:t>
            </w:r>
          </w:p>
        </w:tc>
        <w:tc>
          <w:tcPr>
            <w:tcW w:w="3306" w:type="dxa"/>
            <w:gridSpan w:val="2"/>
            <w:tcBorders>
              <w:top w:val="nil"/>
              <w:left w:val="nil"/>
              <w:bottom w:val="single" w:sz="4" w:space="0" w:color="auto"/>
              <w:right w:val="single" w:sz="4" w:space="0" w:color="auto"/>
            </w:tcBorders>
            <w:noWrap/>
            <w:vAlign w:val="bottom"/>
            <w:hideMark/>
          </w:tcPr>
          <w:p w:rsidR="0056099E" w:rsidRPr="0056099E" w:rsidRDefault="0056099E" w:rsidP="0056099E">
            <w:pPr>
              <w:jc w:val="center"/>
            </w:pPr>
            <w:r w:rsidRPr="0056099E">
              <w:t>000 01 05 02 01 10 0000 610</w:t>
            </w:r>
          </w:p>
        </w:tc>
        <w:tc>
          <w:tcPr>
            <w:tcW w:w="126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11569</w:t>
            </w:r>
          </w:p>
        </w:tc>
        <w:tc>
          <w:tcPr>
            <w:tcW w:w="1080" w:type="dxa"/>
            <w:tcBorders>
              <w:top w:val="nil"/>
              <w:left w:val="nil"/>
              <w:bottom w:val="single" w:sz="4" w:space="0" w:color="auto"/>
              <w:right w:val="single" w:sz="4" w:space="0" w:color="auto"/>
            </w:tcBorders>
            <w:noWrap/>
            <w:vAlign w:val="center"/>
            <w:hideMark/>
          </w:tcPr>
          <w:p w:rsidR="0056099E" w:rsidRPr="0056099E" w:rsidRDefault="0056099E" w:rsidP="0056099E">
            <w:pPr>
              <w:jc w:val="center"/>
            </w:pPr>
            <w:r w:rsidRPr="0056099E">
              <w:t>6451</w:t>
            </w:r>
          </w:p>
        </w:tc>
      </w:tr>
    </w:tbl>
    <w:p w:rsidR="0056099E" w:rsidRPr="0056099E" w:rsidRDefault="0056099E" w:rsidP="0056099E">
      <w:pPr>
        <w:tabs>
          <w:tab w:val="left" w:pos="6195"/>
          <w:tab w:val="left" w:pos="11340"/>
        </w:tabs>
      </w:pPr>
    </w:p>
    <w:p w:rsidR="0056099E" w:rsidRPr="0056099E" w:rsidRDefault="0056099E" w:rsidP="0056099E"/>
    <w:p w:rsidR="0056099E" w:rsidRPr="0056099E" w:rsidRDefault="0056099E" w:rsidP="0056099E">
      <w:pPr>
        <w:tabs>
          <w:tab w:val="left" w:pos="6720"/>
        </w:tabs>
        <w:jc w:val="center"/>
      </w:pPr>
    </w:p>
    <w:p w:rsidR="0056099E" w:rsidRPr="0056099E" w:rsidRDefault="0056099E" w:rsidP="0056099E"/>
    <w:p w:rsidR="0056099E" w:rsidRPr="0056099E" w:rsidRDefault="0056099E" w:rsidP="0056099E">
      <w:pPr>
        <w:autoSpaceDE w:val="0"/>
        <w:autoSpaceDN w:val="0"/>
        <w:adjustRightInd w:val="0"/>
        <w:jc w:val="right"/>
        <w:rPr>
          <w:rFonts w:ascii="Times New Roman CYR" w:hAnsi="Times New Roman CYR" w:cs="Times New Roman CYR"/>
        </w:rPr>
      </w:pPr>
    </w:p>
    <w:p w:rsidR="0056099E" w:rsidRPr="0056099E" w:rsidRDefault="0056099E" w:rsidP="0056099E">
      <w:pPr>
        <w:autoSpaceDE w:val="0"/>
        <w:autoSpaceDN w:val="0"/>
        <w:adjustRightInd w:val="0"/>
        <w:ind w:left="-360"/>
      </w:pPr>
    </w:p>
    <w:tbl>
      <w:tblPr>
        <w:tblW w:w="10350" w:type="dxa"/>
        <w:tblInd w:w="201" w:type="dxa"/>
        <w:tblLayout w:type="fixed"/>
        <w:tblLook w:val="04A0" w:firstRow="1" w:lastRow="0" w:firstColumn="1" w:lastColumn="0" w:noHBand="0" w:noVBand="1"/>
      </w:tblPr>
      <w:tblGrid>
        <w:gridCol w:w="1181"/>
        <w:gridCol w:w="4849"/>
        <w:gridCol w:w="1620"/>
        <w:gridCol w:w="1440"/>
        <w:gridCol w:w="1260"/>
      </w:tblGrid>
      <w:tr w:rsidR="0056099E" w:rsidRPr="0056099E" w:rsidTr="0056099E">
        <w:trPr>
          <w:trHeight w:val="360"/>
        </w:trPr>
        <w:tc>
          <w:tcPr>
            <w:tcW w:w="10347" w:type="dxa"/>
            <w:gridSpan w:val="5"/>
            <w:shd w:val="clear" w:color="auto" w:fill="FFFFFF"/>
            <w:vAlign w:val="bottom"/>
          </w:tcPr>
          <w:p w:rsidR="0056099E" w:rsidRPr="0056099E" w:rsidRDefault="0056099E" w:rsidP="0056099E">
            <w:pPr>
              <w:jc w:val="right"/>
              <w:outlineLvl w:val="0"/>
            </w:pPr>
            <w:r w:rsidRPr="0056099E">
              <w:t>УТВЕРЖДЕН</w:t>
            </w:r>
          </w:p>
          <w:p w:rsidR="0056099E" w:rsidRPr="0056099E" w:rsidRDefault="0056099E" w:rsidP="0056099E">
            <w:pPr>
              <w:jc w:val="right"/>
            </w:pPr>
            <w:r w:rsidRPr="0056099E">
              <w:t xml:space="preserve">                                                                    постановлением администрации     </w:t>
            </w:r>
          </w:p>
          <w:p w:rsidR="0056099E" w:rsidRPr="0056099E" w:rsidRDefault="0056099E" w:rsidP="0056099E">
            <w:pPr>
              <w:jc w:val="right"/>
            </w:pPr>
            <w:r w:rsidRPr="0056099E">
              <w:t xml:space="preserve">                                                                    Ленинского сельского поселения</w:t>
            </w:r>
          </w:p>
          <w:p w:rsidR="0056099E" w:rsidRPr="0056099E" w:rsidRDefault="0056099E" w:rsidP="0056099E">
            <w:pPr>
              <w:jc w:val="right"/>
            </w:pPr>
            <w:r w:rsidRPr="0056099E">
              <w:t xml:space="preserve">от 21.10.2022 № 175                                                                                                                             </w:t>
            </w:r>
          </w:p>
          <w:p w:rsidR="0056099E" w:rsidRPr="0056099E" w:rsidRDefault="0056099E" w:rsidP="0056099E">
            <w:pPr>
              <w:autoSpaceDE w:val="0"/>
              <w:autoSpaceDN w:val="0"/>
              <w:adjustRightInd w:val="0"/>
              <w:jc w:val="center"/>
              <w:rPr>
                <w:rFonts w:ascii="Times New Roman CYR" w:hAnsi="Times New Roman CYR" w:cs="Times New Roman CYR"/>
                <w:b/>
                <w:bCs/>
              </w:rPr>
            </w:pPr>
          </w:p>
          <w:p w:rsidR="0056099E" w:rsidRPr="0056099E" w:rsidRDefault="0056099E" w:rsidP="0056099E">
            <w:pPr>
              <w:autoSpaceDE w:val="0"/>
              <w:autoSpaceDN w:val="0"/>
              <w:adjustRightInd w:val="0"/>
              <w:jc w:val="center"/>
              <w:rPr>
                <w:rFonts w:ascii="Calibri" w:hAnsi="Calibri" w:cs="Calibri"/>
              </w:rPr>
            </w:pPr>
            <w:r w:rsidRPr="0056099E">
              <w:rPr>
                <w:rFonts w:ascii="Times New Roman CYR" w:hAnsi="Times New Roman CYR" w:cs="Times New Roman CYR"/>
                <w:b/>
                <w:bCs/>
              </w:rPr>
              <w:t>ОТЧЕТ</w:t>
            </w:r>
          </w:p>
        </w:tc>
      </w:tr>
      <w:tr w:rsidR="0056099E" w:rsidRPr="0056099E" w:rsidTr="0056099E">
        <w:trPr>
          <w:trHeight w:val="735"/>
        </w:trPr>
        <w:tc>
          <w:tcPr>
            <w:tcW w:w="10347" w:type="dxa"/>
            <w:gridSpan w:val="5"/>
            <w:shd w:val="clear" w:color="auto" w:fill="FFFFFF"/>
            <w:vAlign w:val="bottom"/>
            <w:hideMark/>
          </w:tcPr>
          <w:p w:rsidR="0056099E" w:rsidRPr="0056099E" w:rsidRDefault="0056099E" w:rsidP="0056099E">
            <w:pPr>
              <w:autoSpaceDE w:val="0"/>
              <w:autoSpaceDN w:val="0"/>
              <w:adjustRightInd w:val="0"/>
              <w:jc w:val="center"/>
              <w:rPr>
                <w:rFonts w:ascii="Times New Roman CYR" w:hAnsi="Times New Roman CYR" w:cs="Times New Roman CYR"/>
                <w:b/>
                <w:bCs/>
              </w:rPr>
            </w:pPr>
            <w:r w:rsidRPr="0056099E">
              <w:rPr>
                <w:rFonts w:ascii="Times New Roman CYR" w:hAnsi="Times New Roman CYR" w:cs="Times New Roman CYR"/>
                <w:b/>
                <w:bCs/>
              </w:rPr>
              <w:t xml:space="preserve">об исполнении бюджета муниципального образования </w:t>
            </w:r>
          </w:p>
          <w:p w:rsidR="0056099E" w:rsidRPr="0056099E" w:rsidRDefault="0056099E" w:rsidP="0056099E">
            <w:pPr>
              <w:autoSpaceDE w:val="0"/>
              <w:autoSpaceDN w:val="0"/>
              <w:adjustRightInd w:val="0"/>
              <w:jc w:val="center"/>
              <w:rPr>
                <w:rFonts w:ascii="Calibri" w:hAnsi="Calibri" w:cs="Calibri"/>
              </w:rPr>
            </w:pPr>
            <w:r w:rsidRPr="0056099E">
              <w:rPr>
                <w:rFonts w:ascii="Times New Roman CYR" w:hAnsi="Times New Roman CYR" w:cs="Times New Roman CYR"/>
                <w:b/>
                <w:bCs/>
              </w:rPr>
              <w:t>Ленинского сельское поселение Слободского района Кировской области</w:t>
            </w:r>
          </w:p>
        </w:tc>
      </w:tr>
      <w:tr w:rsidR="0056099E" w:rsidRPr="0056099E" w:rsidTr="0056099E">
        <w:trPr>
          <w:trHeight w:val="330"/>
        </w:trPr>
        <w:tc>
          <w:tcPr>
            <w:tcW w:w="10347" w:type="dxa"/>
            <w:gridSpan w:val="5"/>
            <w:shd w:val="clear" w:color="auto" w:fill="FFFFFF"/>
            <w:vAlign w:val="bottom"/>
            <w:hideMark/>
          </w:tcPr>
          <w:p w:rsidR="0056099E" w:rsidRPr="0056099E" w:rsidRDefault="0056099E" w:rsidP="0056099E">
            <w:pPr>
              <w:autoSpaceDE w:val="0"/>
              <w:autoSpaceDN w:val="0"/>
              <w:adjustRightInd w:val="0"/>
              <w:jc w:val="center"/>
              <w:rPr>
                <w:rFonts w:ascii="Calibri" w:hAnsi="Calibri" w:cs="Calibri"/>
                <w:lang w:val="en-US"/>
              </w:rPr>
            </w:pPr>
            <w:r w:rsidRPr="0056099E">
              <w:rPr>
                <w:rFonts w:ascii="Times New Roman CYR" w:hAnsi="Times New Roman CYR" w:cs="Times New Roman CYR"/>
                <w:b/>
                <w:bCs/>
              </w:rPr>
              <w:t xml:space="preserve">за 3 </w:t>
            </w:r>
            <w:proofErr w:type="spellStart"/>
            <w:r w:rsidRPr="0056099E">
              <w:rPr>
                <w:rFonts w:ascii="Times New Roman CYR" w:hAnsi="Times New Roman CYR" w:cs="Times New Roman CYR"/>
                <w:b/>
                <w:bCs/>
              </w:rPr>
              <w:t>вартал</w:t>
            </w:r>
            <w:proofErr w:type="spellEnd"/>
            <w:r w:rsidRPr="0056099E">
              <w:rPr>
                <w:rFonts w:ascii="Times New Roman CYR" w:hAnsi="Times New Roman CYR" w:cs="Times New Roman CYR"/>
                <w:b/>
                <w:bCs/>
              </w:rPr>
              <w:t xml:space="preserve">  2022 года</w:t>
            </w:r>
          </w:p>
        </w:tc>
      </w:tr>
      <w:tr w:rsidR="0056099E" w:rsidRPr="0056099E" w:rsidTr="0056099E">
        <w:trPr>
          <w:trHeight w:val="255"/>
        </w:trPr>
        <w:tc>
          <w:tcPr>
            <w:tcW w:w="1180" w:type="dxa"/>
            <w:shd w:val="clear" w:color="auto" w:fill="FFFFFF"/>
            <w:vAlign w:val="center"/>
          </w:tcPr>
          <w:p w:rsidR="0056099E" w:rsidRPr="0056099E" w:rsidRDefault="0056099E" w:rsidP="0056099E">
            <w:pPr>
              <w:autoSpaceDE w:val="0"/>
              <w:autoSpaceDN w:val="0"/>
              <w:adjustRightInd w:val="0"/>
              <w:jc w:val="center"/>
              <w:rPr>
                <w:rFonts w:ascii="Calibri" w:hAnsi="Calibri" w:cs="Calibri"/>
                <w:lang w:val="en-US"/>
              </w:rPr>
            </w:pPr>
          </w:p>
        </w:tc>
        <w:tc>
          <w:tcPr>
            <w:tcW w:w="4847" w:type="dxa"/>
            <w:shd w:val="clear" w:color="auto" w:fill="FFFFFF"/>
            <w:vAlign w:val="center"/>
          </w:tcPr>
          <w:p w:rsidR="0056099E" w:rsidRPr="0056099E" w:rsidRDefault="0056099E" w:rsidP="0056099E">
            <w:pPr>
              <w:autoSpaceDE w:val="0"/>
              <w:autoSpaceDN w:val="0"/>
              <w:adjustRightInd w:val="0"/>
              <w:jc w:val="center"/>
              <w:rPr>
                <w:rFonts w:ascii="Calibri" w:hAnsi="Calibri" w:cs="Calibri"/>
                <w:lang w:val="en-US"/>
              </w:rPr>
            </w:pPr>
          </w:p>
        </w:tc>
        <w:tc>
          <w:tcPr>
            <w:tcW w:w="1620" w:type="dxa"/>
            <w:shd w:val="clear" w:color="auto" w:fill="FFFFFF"/>
            <w:vAlign w:val="center"/>
          </w:tcPr>
          <w:p w:rsidR="0056099E" w:rsidRPr="0056099E" w:rsidRDefault="0056099E" w:rsidP="0056099E">
            <w:pPr>
              <w:autoSpaceDE w:val="0"/>
              <w:autoSpaceDN w:val="0"/>
              <w:adjustRightInd w:val="0"/>
              <w:jc w:val="center"/>
              <w:rPr>
                <w:rFonts w:ascii="Calibri" w:hAnsi="Calibri" w:cs="Calibri"/>
                <w:lang w:val="en-US"/>
              </w:rPr>
            </w:pPr>
          </w:p>
        </w:tc>
        <w:tc>
          <w:tcPr>
            <w:tcW w:w="1440" w:type="dxa"/>
            <w:shd w:val="clear" w:color="auto" w:fill="FFFFFF"/>
            <w:vAlign w:val="center"/>
          </w:tcPr>
          <w:p w:rsidR="0056099E" w:rsidRPr="0056099E" w:rsidRDefault="0056099E" w:rsidP="0056099E">
            <w:pPr>
              <w:autoSpaceDE w:val="0"/>
              <w:autoSpaceDN w:val="0"/>
              <w:adjustRightInd w:val="0"/>
              <w:jc w:val="center"/>
              <w:rPr>
                <w:rFonts w:ascii="Calibri" w:hAnsi="Calibri" w:cs="Calibri"/>
                <w:lang w:val="en-US"/>
              </w:rPr>
            </w:pPr>
          </w:p>
        </w:tc>
        <w:tc>
          <w:tcPr>
            <w:tcW w:w="1260" w:type="dxa"/>
            <w:shd w:val="clear" w:color="auto" w:fill="FFFFFF"/>
            <w:vAlign w:val="center"/>
          </w:tcPr>
          <w:p w:rsidR="0056099E" w:rsidRPr="0056099E" w:rsidRDefault="0056099E" w:rsidP="0056099E">
            <w:pPr>
              <w:autoSpaceDE w:val="0"/>
              <w:autoSpaceDN w:val="0"/>
              <w:adjustRightInd w:val="0"/>
              <w:jc w:val="center"/>
              <w:rPr>
                <w:rFonts w:ascii="Calibri" w:hAnsi="Calibri" w:cs="Calibri"/>
                <w:lang w:val="en-US"/>
              </w:rPr>
            </w:pPr>
          </w:p>
        </w:tc>
      </w:tr>
      <w:tr w:rsidR="0056099E" w:rsidRPr="0056099E" w:rsidTr="0056099E">
        <w:trPr>
          <w:trHeight w:val="825"/>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lang w:val="en-US"/>
              </w:rPr>
            </w:pPr>
            <w:r w:rsidRPr="0056099E">
              <w:rPr>
                <w:b/>
                <w:bCs/>
              </w:rPr>
              <w:t>Наименование</w:t>
            </w:r>
          </w:p>
        </w:tc>
        <w:tc>
          <w:tcPr>
            <w:tcW w:w="1620" w:type="dxa"/>
            <w:tcBorders>
              <w:top w:val="single" w:sz="4" w:space="0" w:color="000000"/>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lang w:val="en-US"/>
              </w:rPr>
            </w:pPr>
            <w:r w:rsidRPr="0056099E">
              <w:rPr>
                <w:b/>
                <w:bCs/>
              </w:rPr>
              <w:t xml:space="preserve">Уточненный                   план,                                </w:t>
            </w:r>
            <w:proofErr w:type="spellStart"/>
            <w:r w:rsidRPr="0056099E">
              <w:rPr>
                <w:b/>
                <w:bCs/>
              </w:rPr>
              <w:t>тыс</w:t>
            </w:r>
            <w:proofErr w:type="gramStart"/>
            <w:r w:rsidRPr="0056099E">
              <w:rPr>
                <w:b/>
                <w:bCs/>
              </w:rPr>
              <w:t>.р</w:t>
            </w:r>
            <w:proofErr w:type="gramEnd"/>
            <w:r w:rsidRPr="0056099E">
              <w:rPr>
                <w:b/>
                <w:bCs/>
              </w:rPr>
              <w:t>уб</w:t>
            </w:r>
            <w:proofErr w:type="spellEnd"/>
            <w:r w:rsidRPr="0056099E">
              <w:rPr>
                <w:b/>
                <w:bCs/>
              </w:rPr>
              <w:t xml:space="preserve">.                                    </w:t>
            </w:r>
          </w:p>
        </w:tc>
        <w:tc>
          <w:tcPr>
            <w:tcW w:w="1440" w:type="dxa"/>
            <w:tcBorders>
              <w:top w:val="single" w:sz="4" w:space="0" w:color="000000"/>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lang w:val="en-US"/>
              </w:rPr>
            </w:pPr>
            <w:r w:rsidRPr="0056099E">
              <w:rPr>
                <w:b/>
                <w:bCs/>
              </w:rPr>
              <w:t xml:space="preserve">Исполнено, </w:t>
            </w:r>
            <w:proofErr w:type="spellStart"/>
            <w:r w:rsidRPr="0056099E">
              <w:rPr>
                <w:b/>
                <w:bCs/>
              </w:rPr>
              <w:t>тыс</w:t>
            </w:r>
            <w:proofErr w:type="gramStart"/>
            <w:r w:rsidRPr="0056099E">
              <w:rPr>
                <w:b/>
                <w:bCs/>
              </w:rPr>
              <w:t>.р</w:t>
            </w:r>
            <w:proofErr w:type="gramEnd"/>
            <w:r w:rsidRPr="0056099E">
              <w:rPr>
                <w:b/>
                <w:bCs/>
              </w:rPr>
              <w:t>уб</w:t>
            </w:r>
            <w:proofErr w:type="spellEnd"/>
            <w:r w:rsidRPr="0056099E">
              <w:rPr>
                <w:b/>
                <w:bCs/>
              </w:rPr>
              <w:t xml:space="preserve">.       </w:t>
            </w:r>
          </w:p>
        </w:tc>
        <w:tc>
          <w:tcPr>
            <w:tcW w:w="1260" w:type="dxa"/>
            <w:tcBorders>
              <w:top w:val="single" w:sz="4" w:space="0" w:color="000000"/>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lang w:val="en-US"/>
              </w:rPr>
            </w:pPr>
            <w:r w:rsidRPr="0056099E">
              <w:rPr>
                <w:b/>
                <w:bCs/>
              </w:rPr>
              <w:t>Процент</w:t>
            </w:r>
            <w:r w:rsidRPr="0056099E">
              <w:rPr>
                <w:b/>
                <w:bCs/>
                <w:lang w:val="en-US"/>
              </w:rPr>
              <w:t xml:space="preserve"> </w:t>
            </w:r>
            <w:r w:rsidRPr="0056099E">
              <w:rPr>
                <w:b/>
                <w:bCs/>
              </w:rPr>
              <w:t>исполнения</w:t>
            </w:r>
          </w:p>
        </w:tc>
      </w:tr>
      <w:tr w:rsidR="0056099E" w:rsidRPr="0056099E" w:rsidTr="0056099E">
        <w:trPr>
          <w:trHeight w:val="348"/>
        </w:trPr>
        <w:tc>
          <w:tcPr>
            <w:tcW w:w="103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lang w:val="en-US"/>
              </w:rPr>
            </w:pPr>
            <w:r w:rsidRPr="0056099E">
              <w:rPr>
                <w:b/>
                <w:bCs/>
              </w:rPr>
              <w:t>ДОХОДЫ</w:t>
            </w:r>
          </w:p>
        </w:tc>
      </w:tr>
      <w:tr w:rsidR="0056099E" w:rsidRPr="0056099E" w:rsidTr="0056099E">
        <w:trPr>
          <w:trHeight w:val="495"/>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lang w:val="en-US"/>
              </w:rPr>
            </w:pPr>
            <w:r w:rsidRPr="0056099E">
              <w:rPr>
                <w:b/>
                <w:bCs/>
                <w:lang w:val="en-US"/>
              </w:rPr>
              <w:t xml:space="preserve"> </w:t>
            </w:r>
            <w:r w:rsidRPr="0056099E">
              <w:rPr>
                <w:b/>
                <w:bCs/>
              </w:rPr>
              <w:t>НАЛОГОВЫЕ ДОХОДЫ,                                                                       из них</w:t>
            </w:r>
            <w:r w:rsidRPr="0056099E">
              <w:t>:</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7411,5</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3951,3</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53,3</w:t>
            </w:r>
          </w:p>
        </w:tc>
      </w:tr>
      <w:tr w:rsidR="0056099E" w:rsidRPr="0056099E" w:rsidTr="0056099E">
        <w:trPr>
          <w:trHeight w:val="345"/>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pPr>
            <w:r w:rsidRPr="0056099E">
              <w:t>Налог на доходы физических лиц</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700,2</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414,6</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59,2</w:t>
            </w:r>
          </w:p>
        </w:tc>
      </w:tr>
      <w:tr w:rsidR="0056099E" w:rsidRPr="0056099E" w:rsidTr="0056099E">
        <w:trPr>
          <w:trHeight w:val="402"/>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6099E" w:rsidRPr="0056099E" w:rsidRDefault="0056099E" w:rsidP="0056099E">
            <w:pPr>
              <w:autoSpaceDE w:val="0"/>
              <w:autoSpaceDN w:val="0"/>
              <w:adjustRightInd w:val="0"/>
            </w:pPr>
            <w:r w:rsidRPr="0056099E">
              <w:lastRenderedPageBreak/>
              <w:t>Акцизы по подакцизным товарам (продукции), производимым на территории Российской Федерации</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804,2</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692,9</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86,2</w:t>
            </w:r>
          </w:p>
        </w:tc>
      </w:tr>
      <w:tr w:rsidR="0056099E" w:rsidRPr="0056099E" w:rsidTr="0056099E">
        <w:trPr>
          <w:trHeight w:val="314"/>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6099E" w:rsidRPr="0056099E" w:rsidRDefault="0056099E" w:rsidP="0056099E">
            <w:pPr>
              <w:autoSpaceDE w:val="0"/>
              <w:autoSpaceDN w:val="0"/>
              <w:adjustRightInd w:val="0"/>
            </w:pPr>
            <w:r w:rsidRPr="0056099E">
              <w:t>Налог на имущество физических лиц</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358,1</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205,3</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57,3</w:t>
            </w:r>
          </w:p>
        </w:tc>
      </w:tr>
      <w:tr w:rsidR="0056099E" w:rsidRPr="0056099E" w:rsidTr="0056099E">
        <w:trPr>
          <w:trHeight w:val="348"/>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6099E" w:rsidRPr="0056099E" w:rsidRDefault="0056099E" w:rsidP="0056099E">
            <w:pPr>
              <w:autoSpaceDE w:val="0"/>
              <w:autoSpaceDN w:val="0"/>
              <w:adjustRightInd w:val="0"/>
            </w:pPr>
            <w:r w:rsidRPr="0056099E">
              <w:t>Единый сельскохозяйственный налог</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50</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-4,3</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Cs/>
              </w:rPr>
            </w:pPr>
            <w:r w:rsidRPr="0056099E">
              <w:rPr>
                <w:bCs/>
              </w:rPr>
              <w:t>0</w:t>
            </w:r>
          </w:p>
        </w:tc>
      </w:tr>
      <w:tr w:rsidR="0056099E" w:rsidRPr="0056099E" w:rsidTr="0056099E">
        <w:trPr>
          <w:trHeight w:val="675"/>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6099E" w:rsidRPr="0056099E" w:rsidRDefault="0056099E" w:rsidP="0056099E">
            <w:pPr>
              <w:autoSpaceDE w:val="0"/>
              <w:autoSpaceDN w:val="0"/>
              <w:adjustRightInd w:val="0"/>
            </w:pPr>
            <w:r w:rsidRPr="0056099E">
              <w:t>Земельный налог с организаций, обладающих земельным участком, расположенным в границах сельских  поселений</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993</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1363,5</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137,3</w:t>
            </w:r>
          </w:p>
        </w:tc>
      </w:tr>
      <w:tr w:rsidR="0056099E" w:rsidRPr="0056099E" w:rsidTr="0056099E">
        <w:trPr>
          <w:trHeight w:val="705"/>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6099E" w:rsidRPr="0056099E" w:rsidRDefault="0056099E" w:rsidP="0056099E">
            <w:pPr>
              <w:autoSpaceDE w:val="0"/>
              <w:autoSpaceDN w:val="0"/>
              <w:adjustRightInd w:val="0"/>
            </w:pPr>
            <w:r w:rsidRPr="0056099E">
              <w:t>Земельный налог с физических лиц, обладающих земельным участком, расположенным в границах сельских поселений</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4500</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1277,2</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0,05</w:t>
            </w:r>
          </w:p>
        </w:tc>
      </w:tr>
      <w:tr w:rsidR="0056099E" w:rsidRPr="0056099E" w:rsidTr="0056099E">
        <w:trPr>
          <w:trHeight w:val="1200"/>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6099E" w:rsidRPr="0056099E" w:rsidRDefault="0056099E" w:rsidP="0056099E">
            <w:pPr>
              <w:autoSpaceDE w:val="0"/>
              <w:autoSpaceDN w:val="0"/>
              <w:adjustRightInd w:val="0"/>
            </w:pPr>
            <w:r w:rsidRPr="0056099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6,0</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2,1</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28,3</w:t>
            </w:r>
          </w:p>
        </w:tc>
      </w:tr>
      <w:tr w:rsidR="0056099E" w:rsidRPr="0056099E" w:rsidTr="0056099E">
        <w:trPr>
          <w:trHeight w:val="510"/>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rPr>
                <w:b/>
                <w:bCs/>
              </w:rPr>
              <w:t xml:space="preserve">НЕНАЛОГОВЫЕ ДОХОДЫ,                                                                                       </w:t>
            </w:r>
            <w:r w:rsidRPr="0056099E">
              <w:t xml:space="preserve"> из них:</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380,0</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353,1</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92,9</w:t>
            </w:r>
          </w:p>
        </w:tc>
      </w:tr>
      <w:tr w:rsidR="0056099E" w:rsidRPr="0056099E" w:rsidTr="0056099E">
        <w:trPr>
          <w:trHeight w:val="1200"/>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pPr>
            <w:r w:rsidRPr="0056099E">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100,0</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45,8</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45,8</w:t>
            </w:r>
          </w:p>
        </w:tc>
      </w:tr>
      <w:tr w:rsidR="0056099E" w:rsidRPr="0056099E" w:rsidTr="0056099E">
        <w:trPr>
          <w:trHeight w:val="1158"/>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pPr>
            <w:r w:rsidRPr="0056099E">
              <w:t>Доходы от продажи земельных участков, находящихся в собственности сельских поселений (за исключением земельных участков бюджетных и автономных учреждений)</w:t>
            </w:r>
          </w:p>
        </w:tc>
        <w:tc>
          <w:tcPr>
            <w:tcW w:w="1620" w:type="dxa"/>
            <w:tcBorders>
              <w:top w:val="nil"/>
              <w:left w:val="nil"/>
              <w:bottom w:val="single" w:sz="4" w:space="0" w:color="000000"/>
              <w:right w:val="single" w:sz="4" w:space="0" w:color="000000"/>
            </w:tcBorders>
            <w:shd w:val="clear" w:color="auto" w:fill="FFFFFF"/>
            <w:vAlign w:val="center"/>
          </w:tcPr>
          <w:p w:rsidR="0056099E" w:rsidRPr="0056099E" w:rsidRDefault="0056099E" w:rsidP="0056099E">
            <w:pPr>
              <w:autoSpaceDE w:val="0"/>
              <w:autoSpaceDN w:val="0"/>
              <w:adjustRightInd w:val="0"/>
              <w:jc w:val="center"/>
            </w:pP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27,5</w:t>
            </w:r>
          </w:p>
        </w:tc>
        <w:tc>
          <w:tcPr>
            <w:tcW w:w="1260" w:type="dxa"/>
            <w:tcBorders>
              <w:top w:val="nil"/>
              <w:left w:val="nil"/>
              <w:bottom w:val="single" w:sz="4" w:space="0" w:color="000000"/>
              <w:right w:val="single" w:sz="4" w:space="0" w:color="000000"/>
            </w:tcBorders>
            <w:shd w:val="clear" w:color="auto" w:fill="FFFFFF"/>
            <w:vAlign w:val="center"/>
          </w:tcPr>
          <w:p w:rsidR="0056099E" w:rsidRPr="0056099E" w:rsidRDefault="0056099E" w:rsidP="0056099E">
            <w:pPr>
              <w:autoSpaceDE w:val="0"/>
              <w:autoSpaceDN w:val="0"/>
              <w:adjustRightInd w:val="0"/>
              <w:jc w:val="center"/>
              <w:rPr>
                <w:bCs/>
              </w:rPr>
            </w:pPr>
          </w:p>
        </w:tc>
      </w:tr>
      <w:tr w:rsidR="0056099E" w:rsidRPr="0056099E" w:rsidTr="0056099E">
        <w:trPr>
          <w:trHeight w:val="883"/>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pPr>
            <w:r w:rsidRPr="0056099E">
              <w:t>Прочие неналоговые доходы</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280,0</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279,8</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99,9</w:t>
            </w:r>
          </w:p>
        </w:tc>
      </w:tr>
      <w:tr w:rsidR="0056099E" w:rsidRPr="0056099E" w:rsidTr="0056099E">
        <w:trPr>
          <w:trHeight w:val="630"/>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rPr>
                <w:b/>
                <w:bCs/>
              </w:rPr>
              <w:t xml:space="preserve">БЕЗВОЗМЕЗДНЫЕ ПОСТУПЛЕНИЯ ОТ ДРУГИХ БЮДЖЕТОВ БЮДЖЕТНОЙ СИСТЕМЫ </w:t>
            </w:r>
            <w:r w:rsidRPr="0056099E">
              <w:rPr>
                <w:b/>
                <w:bCs/>
              </w:rPr>
              <w:lastRenderedPageBreak/>
              <w:t xml:space="preserve">РОССИЙСКОЙ ФЕДЕРАЦИИ, </w:t>
            </w:r>
            <w:r w:rsidRPr="0056099E">
              <w:rPr>
                <w:bCs/>
              </w:rPr>
              <w:t>из них:</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lastRenderedPageBreak/>
              <w:t>1807,2</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574,4</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31,7</w:t>
            </w:r>
          </w:p>
        </w:tc>
      </w:tr>
      <w:tr w:rsidR="0056099E" w:rsidRPr="0056099E" w:rsidTr="0056099E">
        <w:trPr>
          <w:trHeight w:val="631"/>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pPr>
            <w:r w:rsidRPr="0056099E">
              <w:lastRenderedPageBreak/>
              <w:t>Прочие субсидии бюджетам сельских поселений</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1641,6</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495,5</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Cs/>
              </w:rPr>
            </w:pPr>
            <w:r w:rsidRPr="0056099E">
              <w:rPr>
                <w:bCs/>
              </w:rPr>
              <w:t>30,1</w:t>
            </w:r>
          </w:p>
        </w:tc>
      </w:tr>
      <w:tr w:rsidR="0056099E" w:rsidRPr="0056099E" w:rsidTr="0056099E">
        <w:trPr>
          <w:trHeight w:val="169"/>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pPr>
            <w:r w:rsidRPr="0056099E">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113</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61,4</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54,3</w:t>
            </w:r>
          </w:p>
        </w:tc>
      </w:tr>
      <w:tr w:rsidR="0056099E" w:rsidRPr="0056099E" w:rsidTr="0056099E">
        <w:trPr>
          <w:trHeight w:val="1155"/>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pPr>
            <w:r w:rsidRPr="0056099E">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52,6</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17,5</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33,2</w:t>
            </w:r>
          </w:p>
        </w:tc>
      </w:tr>
      <w:tr w:rsidR="0056099E" w:rsidRPr="0056099E" w:rsidTr="0056099E">
        <w:trPr>
          <w:trHeight w:val="510"/>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6099E" w:rsidRPr="0056099E" w:rsidRDefault="0056099E" w:rsidP="0056099E">
            <w:r w:rsidRPr="0056099E">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620" w:type="dxa"/>
            <w:tcBorders>
              <w:top w:val="nil"/>
              <w:left w:val="nil"/>
              <w:bottom w:val="single" w:sz="4" w:space="0" w:color="000000"/>
              <w:right w:val="single" w:sz="4" w:space="0" w:color="000000"/>
            </w:tcBorders>
            <w:shd w:val="clear" w:color="auto" w:fill="FFFFFF"/>
            <w:vAlign w:val="center"/>
          </w:tcPr>
          <w:p w:rsidR="0056099E" w:rsidRPr="0056099E" w:rsidRDefault="0056099E" w:rsidP="0056099E">
            <w:pPr>
              <w:autoSpaceDE w:val="0"/>
              <w:autoSpaceDN w:val="0"/>
              <w:adjustRightInd w:val="0"/>
              <w:jc w:val="center"/>
              <w:rPr>
                <w:bCs/>
              </w:rPr>
            </w:pPr>
          </w:p>
        </w:tc>
        <w:tc>
          <w:tcPr>
            <w:tcW w:w="1440" w:type="dxa"/>
            <w:tcBorders>
              <w:top w:val="nil"/>
              <w:left w:val="nil"/>
              <w:bottom w:val="single" w:sz="4" w:space="0" w:color="000000"/>
              <w:right w:val="single" w:sz="4" w:space="0" w:color="000000"/>
            </w:tcBorders>
            <w:shd w:val="clear" w:color="auto" w:fill="FFFFFF"/>
            <w:vAlign w:val="center"/>
          </w:tcPr>
          <w:p w:rsidR="0056099E" w:rsidRPr="0056099E" w:rsidRDefault="0056099E" w:rsidP="0056099E">
            <w:pPr>
              <w:autoSpaceDE w:val="0"/>
              <w:autoSpaceDN w:val="0"/>
              <w:adjustRightInd w:val="0"/>
              <w:jc w:val="center"/>
            </w:pPr>
          </w:p>
        </w:tc>
        <w:tc>
          <w:tcPr>
            <w:tcW w:w="1260" w:type="dxa"/>
            <w:tcBorders>
              <w:top w:val="nil"/>
              <w:left w:val="nil"/>
              <w:bottom w:val="single" w:sz="4" w:space="0" w:color="000000"/>
              <w:right w:val="single" w:sz="4" w:space="0" w:color="000000"/>
            </w:tcBorders>
            <w:shd w:val="clear" w:color="auto" w:fill="FFFFFF"/>
            <w:vAlign w:val="center"/>
          </w:tcPr>
          <w:p w:rsidR="0056099E" w:rsidRPr="0056099E" w:rsidRDefault="0056099E" w:rsidP="0056099E">
            <w:pPr>
              <w:autoSpaceDE w:val="0"/>
              <w:autoSpaceDN w:val="0"/>
              <w:adjustRightInd w:val="0"/>
              <w:jc w:val="center"/>
            </w:pPr>
          </w:p>
        </w:tc>
      </w:tr>
      <w:tr w:rsidR="0056099E" w:rsidRPr="0056099E" w:rsidTr="0056099E">
        <w:trPr>
          <w:trHeight w:val="510"/>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lang w:val="en-US"/>
              </w:rPr>
            </w:pPr>
            <w:r w:rsidRPr="0056099E">
              <w:rPr>
                <w:b/>
                <w:bCs/>
              </w:rPr>
              <w:t>ИТОГО ДОХОДОВ</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9598,7</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4878,8</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50,8</w:t>
            </w:r>
          </w:p>
        </w:tc>
      </w:tr>
      <w:tr w:rsidR="0056099E" w:rsidRPr="0056099E" w:rsidTr="0056099E">
        <w:trPr>
          <w:trHeight w:val="420"/>
        </w:trPr>
        <w:tc>
          <w:tcPr>
            <w:tcW w:w="103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6099E" w:rsidRPr="0056099E" w:rsidRDefault="0056099E" w:rsidP="0056099E">
            <w:pPr>
              <w:autoSpaceDE w:val="0"/>
              <w:autoSpaceDN w:val="0"/>
              <w:adjustRightInd w:val="0"/>
              <w:jc w:val="center"/>
              <w:rPr>
                <w:b/>
              </w:rPr>
            </w:pPr>
          </w:p>
        </w:tc>
      </w:tr>
      <w:tr w:rsidR="0056099E" w:rsidRPr="0056099E" w:rsidTr="0056099E">
        <w:trPr>
          <w:trHeight w:val="503"/>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rPr>
                <w:lang w:val="en-US"/>
              </w:rPr>
            </w:pPr>
            <w:r w:rsidRPr="0056099E">
              <w:rPr>
                <w:bCs/>
              </w:rPr>
              <w:t>ОБЩЕГОСУДАРСТВЕННЫЕ   ВОПРОСЫ</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2982,3</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2258,7</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75,7</w:t>
            </w:r>
          </w:p>
        </w:tc>
      </w:tr>
      <w:tr w:rsidR="0056099E" w:rsidRPr="0056099E" w:rsidTr="0056099E">
        <w:trPr>
          <w:trHeight w:val="539"/>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rPr>
                <w:lang w:val="en-US"/>
              </w:rPr>
            </w:pPr>
            <w:r w:rsidRPr="0056099E">
              <w:rPr>
                <w:bCs/>
              </w:rPr>
              <w:t>НАЦИОНАЛЬНАЯ ОБОРОНА</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113</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61,4</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54,3</w:t>
            </w:r>
          </w:p>
        </w:tc>
      </w:tr>
      <w:tr w:rsidR="0056099E" w:rsidRPr="0056099E" w:rsidTr="0056099E">
        <w:trPr>
          <w:trHeight w:val="405"/>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pPr>
            <w:r w:rsidRPr="0056099E">
              <w:rPr>
                <w:bCs/>
              </w:rPr>
              <w:t>НАЦИОНАЛЬНАЯ БЕЗОПАСНОСТЬ и ПРАВООХРАНИТЕЛЬНАЯ ДЕЯТЕЛЬНОСТЬ</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75</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35,6</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50,8</w:t>
            </w:r>
          </w:p>
        </w:tc>
      </w:tr>
      <w:tr w:rsidR="0056099E" w:rsidRPr="0056099E" w:rsidTr="0056099E">
        <w:trPr>
          <w:trHeight w:val="450"/>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rPr>
                <w:lang w:val="en-US"/>
              </w:rPr>
            </w:pPr>
            <w:r w:rsidRPr="0056099E">
              <w:rPr>
                <w:bCs/>
              </w:rPr>
              <w:t>НАЦИОНАЛЬНАЯ ЭКОНОМИКА</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4899</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2489,8</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50,8</w:t>
            </w:r>
          </w:p>
        </w:tc>
      </w:tr>
      <w:tr w:rsidR="0056099E" w:rsidRPr="0056099E" w:rsidTr="0056099E">
        <w:trPr>
          <w:trHeight w:val="405"/>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rPr>
                <w:lang w:val="en-US"/>
              </w:rPr>
            </w:pPr>
            <w:r w:rsidRPr="0056099E">
              <w:rPr>
                <w:bCs/>
              </w:rPr>
              <w:t>ЖИЛИЩНО-КОММУНАЛЬНОЕ ХОЗЯЙСТВО</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1823,5</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1039,1</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57</w:t>
            </w:r>
          </w:p>
        </w:tc>
      </w:tr>
      <w:tr w:rsidR="0056099E" w:rsidRPr="0056099E" w:rsidTr="0056099E">
        <w:trPr>
          <w:trHeight w:val="360"/>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rPr>
                <w:lang w:val="en-US"/>
              </w:rPr>
            </w:pPr>
            <w:r w:rsidRPr="0056099E">
              <w:rPr>
                <w:bCs/>
              </w:rPr>
              <w:t>КУЛЬТУРА И  КИНЕМАТОГРАФИЯ</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1395,2</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329,7</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23,6</w:t>
            </w:r>
          </w:p>
        </w:tc>
      </w:tr>
      <w:tr w:rsidR="0056099E" w:rsidRPr="0056099E" w:rsidTr="0056099E">
        <w:trPr>
          <w:trHeight w:val="435"/>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rPr>
                <w:lang w:val="en-US"/>
              </w:rPr>
            </w:pPr>
            <w:r w:rsidRPr="0056099E">
              <w:rPr>
                <w:bCs/>
              </w:rPr>
              <w:t>СОЦИАЛЬНАЯ  ПОЛИТИКА</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198</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164</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82,8</w:t>
            </w:r>
          </w:p>
        </w:tc>
      </w:tr>
      <w:tr w:rsidR="0056099E" w:rsidRPr="0056099E" w:rsidTr="0056099E">
        <w:trPr>
          <w:trHeight w:val="390"/>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rPr>
                <w:bCs/>
              </w:rPr>
            </w:pPr>
            <w:r w:rsidRPr="0056099E">
              <w:t xml:space="preserve">Обслуживание государственного и муниципального </w:t>
            </w:r>
            <w:r w:rsidRPr="0056099E">
              <w:lastRenderedPageBreak/>
              <w:t>долга</w:t>
            </w:r>
          </w:p>
        </w:tc>
        <w:tc>
          <w:tcPr>
            <w:tcW w:w="1620" w:type="dxa"/>
            <w:tcBorders>
              <w:top w:val="nil"/>
              <w:left w:val="nil"/>
              <w:bottom w:val="single" w:sz="4" w:space="0" w:color="000000"/>
              <w:right w:val="single" w:sz="4" w:space="0" w:color="000000"/>
            </w:tcBorders>
            <w:shd w:val="clear" w:color="auto" w:fill="FFFFFF"/>
            <w:vAlign w:val="center"/>
          </w:tcPr>
          <w:p w:rsidR="0056099E" w:rsidRPr="0056099E" w:rsidRDefault="0056099E" w:rsidP="0056099E">
            <w:pPr>
              <w:autoSpaceDE w:val="0"/>
              <w:autoSpaceDN w:val="0"/>
              <w:adjustRightInd w:val="0"/>
              <w:jc w:val="center"/>
              <w:rPr>
                <w:bCs/>
              </w:rPr>
            </w:pPr>
          </w:p>
        </w:tc>
        <w:tc>
          <w:tcPr>
            <w:tcW w:w="1440" w:type="dxa"/>
            <w:tcBorders>
              <w:top w:val="nil"/>
              <w:left w:val="nil"/>
              <w:bottom w:val="single" w:sz="4" w:space="0" w:color="000000"/>
              <w:right w:val="single" w:sz="4" w:space="0" w:color="000000"/>
            </w:tcBorders>
            <w:shd w:val="clear" w:color="auto" w:fill="FFFFFF"/>
            <w:vAlign w:val="center"/>
          </w:tcPr>
          <w:p w:rsidR="0056099E" w:rsidRPr="0056099E" w:rsidRDefault="0056099E" w:rsidP="0056099E">
            <w:pPr>
              <w:autoSpaceDE w:val="0"/>
              <w:autoSpaceDN w:val="0"/>
              <w:adjustRightInd w:val="0"/>
              <w:jc w:val="center"/>
              <w:rPr>
                <w:bCs/>
              </w:rPr>
            </w:pPr>
          </w:p>
        </w:tc>
        <w:tc>
          <w:tcPr>
            <w:tcW w:w="1260" w:type="dxa"/>
            <w:tcBorders>
              <w:top w:val="nil"/>
              <w:left w:val="nil"/>
              <w:bottom w:val="single" w:sz="4" w:space="0" w:color="000000"/>
              <w:right w:val="single" w:sz="4" w:space="0" w:color="000000"/>
            </w:tcBorders>
            <w:shd w:val="clear" w:color="auto" w:fill="FFFFFF"/>
            <w:vAlign w:val="center"/>
          </w:tcPr>
          <w:p w:rsidR="0056099E" w:rsidRPr="0056099E" w:rsidRDefault="0056099E" w:rsidP="0056099E">
            <w:pPr>
              <w:autoSpaceDE w:val="0"/>
              <w:autoSpaceDN w:val="0"/>
              <w:adjustRightInd w:val="0"/>
              <w:jc w:val="center"/>
            </w:pPr>
          </w:p>
        </w:tc>
      </w:tr>
      <w:tr w:rsidR="0056099E" w:rsidRPr="0056099E" w:rsidTr="0056099E">
        <w:trPr>
          <w:trHeight w:val="390"/>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rPr>
                <w:b/>
                <w:lang w:val="en-US"/>
              </w:rPr>
            </w:pPr>
            <w:r w:rsidRPr="0056099E">
              <w:rPr>
                <w:b/>
                <w:bCs/>
              </w:rPr>
              <w:lastRenderedPageBreak/>
              <w:t>ИТОГО   РАСХОДОВ</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11569</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6451</w:t>
            </w:r>
          </w:p>
        </w:tc>
        <w:tc>
          <w:tcPr>
            <w:tcW w:w="126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rPr>
                <w:b/>
              </w:rPr>
            </w:pPr>
            <w:r w:rsidRPr="0056099E">
              <w:rPr>
                <w:b/>
              </w:rPr>
              <w:t>55,8/</w:t>
            </w:r>
          </w:p>
        </w:tc>
      </w:tr>
      <w:tr w:rsidR="0056099E" w:rsidRPr="0056099E" w:rsidTr="0056099E">
        <w:trPr>
          <w:trHeight w:val="375"/>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rPr>
                <w:lang w:val="en-US"/>
              </w:rPr>
            </w:pPr>
            <w:r w:rsidRPr="0056099E">
              <w:rPr>
                <w:bCs/>
              </w:rPr>
              <w:t>ПРОФИЦИТ, ДЕФИЦИТ</w:t>
            </w:r>
            <w:proofErr w:type="gramStart"/>
            <w:r w:rsidRPr="0056099E">
              <w:rPr>
                <w:bCs/>
              </w:rPr>
              <w:t xml:space="preserve"> (+,-)</w:t>
            </w:r>
            <w:proofErr w:type="gramEnd"/>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-1970,3</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1572,2</w:t>
            </w:r>
          </w:p>
        </w:tc>
        <w:tc>
          <w:tcPr>
            <w:tcW w:w="1260" w:type="dxa"/>
            <w:tcBorders>
              <w:top w:val="nil"/>
              <w:left w:val="nil"/>
              <w:bottom w:val="single" w:sz="4" w:space="0" w:color="000000"/>
              <w:right w:val="single" w:sz="4" w:space="0" w:color="000000"/>
            </w:tcBorders>
            <w:shd w:val="clear" w:color="auto" w:fill="FFFFFF"/>
            <w:vAlign w:val="center"/>
          </w:tcPr>
          <w:p w:rsidR="0056099E" w:rsidRPr="0056099E" w:rsidRDefault="0056099E" w:rsidP="0056099E">
            <w:pPr>
              <w:autoSpaceDE w:val="0"/>
              <w:autoSpaceDN w:val="0"/>
              <w:adjustRightInd w:val="0"/>
              <w:jc w:val="center"/>
            </w:pPr>
          </w:p>
        </w:tc>
      </w:tr>
      <w:tr w:rsidR="0056099E" w:rsidRPr="0056099E" w:rsidTr="0056099E">
        <w:trPr>
          <w:trHeight w:val="315"/>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rPr>
                <w:b/>
                <w:lang w:val="en-US"/>
              </w:rPr>
            </w:pPr>
            <w:r w:rsidRPr="0056099E">
              <w:rPr>
                <w:b/>
                <w:bCs/>
              </w:rPr>
              <w:t xml:space="preserve">ИСТОЧНИКИ ПОКРЫТИЯ ДЕФИЦИТА </w:t>
            </w:r>
          </w:p>
        </w:tc>
        <w:tc>
          <w:tcPr>
            <w:tcW w:w="1620" w:type="dxa"/>
            <w:tcBorders>
              <w:top w:val="nil"/>
              <w:left w:val="nil"/>
              <w:bottom w:val="single" w:sz="4" w:space="0" w:color="000000"/>
              <w:right w:val="single" w:sz="4" w:space="0" w:color="000000"/>
            </w:tcBorders>
            <w:shd w:val="clear" w:color="auto" w:fill="FFFFFF"/>
            <w:vAlign w:val="center"/>
          </w:tcPr>
          <w:p w:rsidR="0056099E" w:rsidRPr="0056099E" w:rsidRDefault="0056099E" w:rsidP="0056099E">
            <w:pPr>
              <w:autoSpaceDE w:val="0"/>
              <w:autoSpaceDN w:val="0"/>
              <w:adjustRightInd w:val="0"/>
              <w:jc w:val="center"/>
              <w:rPr>
                <w:lang w:val="en-US"/>
              </w:rPr>
            </w:pPr>
          </w:p>
        </w:tc>
        <w:tc>
          <w:tcPr>
            <w:tcW w:w="1440" w:type="dxa"/>
            <w:tcBorders>
              <w:top w:val="nil"/>
              <w:left w:val="nil"/>
              <w:bottom w:val="single" w:sz="4" w:space="0" w:color="000000"/>
              <w:right w:val="single" w:sz="4" w:space="0" w:color="000000"/>
            </w:tcBorders>
            <w:shd w:val="clear" w:color="auto" w:fill="FFFFFF"/>
            <w:vAlign w:val="center"/>
          </w:tcPr>
          <w:p w:rsidR="0056099E" w:rsidRPr="0056099E" w:rsidRDefault="0056099E" w:rsidP="0056099E">
            <w:pPr>
              <w:autoSpaceDE w:val="0"/>
              <w:autoSpaceDN w:val="0"/>
              <w:adjustRightInd w:val="0"/>
              <w:jc w:val="center"/>
              <w:rPr>
                <w:lang w:val="en-US"/>
              </w:rPr>
            </w:pPr>
          </w:p>
        </w:tc>
        <w:tc>
          <w:tcPr>
            <w:tcW w:w="1260" w:type="dxa"/>
            <w:tcBorders>
              <w:top w:val="nil"/>
              <w:left w:val="nil"/>
              <w:bottom w:val="single" w:sz="4" w:space="0" w:color="000000"/>
              <w:right w:val="single" w:sz="4" w:space="0" w:color="000000"/>
            </w:tcBorders>
            <w:shd w:val="clear" w:color="auto" w:fill="FFFFFF"/>
            <w:vAlign w:val="bottom"/>
          </w:tcPr>
          <w:p w:rsidR="0056099E" w:rsidRPr="0056099E" w:rsidRDefault="0056099E" w:rsidP="0056099E">
            <w:pPr>
              <w:autoSpaceDE w:val="0"/>
              <w:autoSpaceDN w:val="0"/>
              <w:adjustRightInd w:val="0"/>
              <w:rPr>
                <w:lang w:val="en-US"/>
              </w:rPr>
            </w:pPr>
          </w:p>
        </w:tc>
      </w:tr>
      <w:tr w:rsidR="0056099E" w:rsidRPr="0056099E" w:rsidTr="0056099E">
        <w:trPr>
          <w:trHeight w:val="345"/>
        </w:trPr>
        <w:tc>
          <w:tcPr>
            <w:tcW w:w="60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pPr>
            <w:r w:rsidRPr="0056099E">
              <w:t>Изменение остатков средств на счетах по учету средств бюджета</w:t>
            </w:r>
          </w:p>
        </w:tc>
        <w:tc>
          <w:tcPr>
            <w:tcW w:w="162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1970,3</w:t>
            </w:r>
          </w:p>
        </w:tc>
        <w:tc>
          <w:tcPr>
            <w:tcW w:w="1440" w:type="dxa"/>
            <w:tcBorders>
              <w:top w:val="nil"/>
              <w:left w:val="nil"/>
              <w:bottom w:val="single" w:sz="4" w:space="0" w:color="000000"/>
              <w:right w:val="single" w:sz="4" w:space="0" w:color="000000"/>
            </w:tcBorders>
            <w:shd w:val="clear" w:color="auto" w:fill="FFFFFF"/>
            <w:vAlign w:val="center"/>
            <w:hideMark/>
          </w:tcPr>
          <w:p w:rsidR="0056099E" w:rsidRPr="0056099E" w:rsidRDefault="0056099E" w:rsidP="0056099E">
            <w:pPr>
              <w:autoSpaceDE w:val="0"/>
              <w:autoSpaceDN w:val="0"/>
              <w:adjustRightInd w:val="0"/>
              <w:jc w:val="center"/>
            </w:pPr>
            <w:r w:rsidRPr="0056099E">
              <w:t>1572,2</w:t>
            </w:r>
          </w:p>
        </w:tc>
        <w:tc>
          <w:tcPr>
            <w:tcW w:w="1260" w:type="dxa"/>
            <w:tcBorders>
              <w:top w:val="nil"/>
              <w:left w:val="nil"/>
              <w:bottom w:val="single" w:sz="4" w:space="0" w:color="000000"/>
              <w:right w:val="single" w:sz="4" w:space="0" w:color="000000"/>
            </w:tcBorders>
            <w:shd w:val="clear" w:color="auto" w:fill="FFFFFF"/>
            <w:vAlign w:val="center"/>
          </w:tcPr>
          <w:p w:rsidR="0056099E" w:rsidRPr="0056099E" w:rsidRDefault="0056099E" w:rsidP="0056099E">
            <w:pPr>
              <w:autoSpaceDE w:val="0"/>
              <w:autoSpaceDN w:val="0"/>
              <w:adjustRightInd w:val="0"/>
              <w:jc w:val="center"/>
            </w:pPr>
          </w:p>
        </w:tc>
      </w:tr>
    </w:tbl>
    <w:p w:rsidR="0056099E" w:rsidRPr="0056099E" w:rsidRDefault="0056099E" w:rsidP="0056099E">
      <w:pPr>
        <w:spacing w:line="360" w:lineRule="auto"/>
        <w:jc w:val="both"/>
      </w:pPr>
    </w:p>
    <w:p w:rsidR="0056099E" w:rsidRPr="0056099E" w:rsidRDefault="0056099E" w:rsidP="0056099E"/>
    <w:p w:rsidR="0056099E" w:rsidRPr="0056099E" w:rsidRDefault="0056099E" w:rsidP="0056099E">
      <w:r w:rsidRPr="0056099E">
        <w:t>Глава  администрации                                                                                                            С.В. Савиных</w:t>
      </w:r>
    </w:p>
    <w:p w:rsidR="0056099E" w:rsidRPr="0056099E" w:rsidRDefault="0056099E" w:rsidP="0056099E"/>
    <w:p w:rsidR="0056099E" w:rsidRPr="0056099E" w:rsidRDefault="0056099E" w:rsidP="0056099E">
      <w:pPr>
        <w:spacing w:line="360" w:lineRule="auto"/>
        <w:jc w:val="both"/>
      </w:pPr>
      <w:r w:rsidRPr="0056099E">
        <w:t xml:space="preserve">Главный бухгалтер                                                                                                                </w:t>
      </w:r>
      <w:proofErr w:type="spellStart"/>
      <w:r w:rsidRPr="0056099E">
        <w:t>Л.Н.Чупракова</w:t>
      </w:r>
      <w:proofErr w:type="spellEnd"/>
    </w:p>
    <w:p w:rsidR="0056099E" w:rsidRPr="0056099E" w:rsidRDefault="0056099E" w:rsidP="0056099E">
      <w:pPr>
        <w:spacing w:line="360" w:lineRule="auto"/>
        <w:jc w:val="both"/>
      </w:pPr>
    </w:p>
    <w:p w:rsidR="001E6104" w:rsidRPr="0056099E" w:rsidRDefault="001E6104"/>
    <w:sectPr w:rsidR="001E6104" w:rsidRPr="0056099E" w:rsidSect="0056099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E556D"/>
    <w:multiLevelType w:val="hybridMultilevel"/>
    <w:tmpl w:val="85885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187428D"/>
    <w:multiLevelType w:val="multilevel"/>
    <w:tmpl w:val="FA123D42"/>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04"/>
    <w:rsid w:val="000C11FA"/>
    <w:rsid w:val="00102D0A"/>
    <w:rsid w:val="001E6104"/>
    <w:rsid w:val="002505EF"/>
    <w:rsid w:val="00341B5D"/>
    <w:rsid w:val="00370A13"/>
    <w:rsid w:val="0056099E"/>
    <w:rsid w:val="00AC6017"/>
    <w:rsid w:val="00F6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6"/>
        <w:szCs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0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1E6104"/>
    <w:rPr>
      <w:sz w:val="48"/>
    </w:rPr>
  </w:style>
  <w:style w:type="paragraph" w:styleId="a3">
    <w:name w:val="Balloon Text"/>
    <w:basedOn w:val="a"/>
    <w:link w:val="a4"/>
    <w:semiHidden/>
    <w:unhideWhenUsed/>
    <w:rsid w:val="001E6104"/>
    <w:rPr>
      <w:rFonts w:ascii="Tahoma" w:hAnsi="Tahoma" w:cs="Tahoma"/>
      <w:sz w:val="16"/>
      <w:szCs w:val="16"/>
    </w:rPr>
  </w:style>
  <w:style w:type="character" w:customStyle="1" w:styleId="a4">
    <w:name w:val="Текст выноски Знак"/>
    <w:basedOn w:val="a0"/>
    <w:link w:val="a3"/>
    <w:semiHidden/>
    <w:rsid w:val="001E6104"/>
    <w:rPr>
      <w:rFonts w:ascii="Tahoma" w:hAnsi="Tahoma" w:cs="Tahoma"/>
      <w:sz w:val="16"/>
      <w:szCs w:val="16"/>
      <w:lang w:eastAsia="ru-RU"/>
    </w:rPr>
  </w:style>
  <w:style w:type="paragraph" w:styleId="a5">
    <w:name w:val="Normal (Web)"/>
    <w:basedOn w:val="a"/>
    <w:uiPriority w:val="99"/>
    <w:semiHidden/>
    <w:unhideWhenUsed/>
    <w:rsid w:val="00AC6017"/>
    <w:pPr>
      <w:spacing w:before="100" w:beforeAutospacing="1" w:after="100" w:afterAutospacing="1"/>
    </w:pPr>
  </w:style>
  <w:style w:type="character" w:customStyle="1" w:styleId="18">
    <w:name w:val="18 пт"/>
    <w:rsid w:val="00AC6017"/>
    <w:rPr>
      <w:sz w:val="36"/>
    </w:rPr>
  </w:style>
  <w:style w:type="paragraph" w:styleId="a6">
    <w:name w:val="Body Text"/>
    <w:basedOn w:val="a"/>
    <w:link w:val="a7"/>
    <w:semiHidden/>
    <w:unhideWhenUsed/>
    <w:rsid w:val="0056099E"/>
    <w:pPr>
      <w:spacing w:after="120"/>
    </w:pPr>
    <w:rPr>
      <w:sz w:val="20"/>
      <w:szCs w:val="20"/>
    </w:rPr>
  </w:style>
  <w:style w:type="character" w:customStyle="1" w:styleId="a7">
    <w:name w:val="Основной текст Знак"/>
    <w:basedOn w:val="a0"/>
    <w:link w:val="a6"/>
    <w:semiHidden/>
    <w:rsid w:val="0056099E"/>
    <w:rPr>
      <w:sz w:val="20"/>
      <w:szCs w:val="20"/>
      <w:lang w:eastAsia="ru-RU"/>
    </w:rPr>
  </w:style>
  <w:style w:type="paragraph" w:styleId="2">
    <w:name w:val="Body Text 2"/>
    <w:basedOn w:val="a"/>
    <w:link w:val="20"/>
    <w:semiHidden/>
    <w:unhideWhenUsed/>
    <w:rsid w:val="0056099E"/>
    <w:pPr>
      <w:spacing w:after="120" w:line="480" w:lineRule="auto"/>
    </w:pPr>
  </w:style>
  <w:style w:type="character" w:customStyle="1" w:styleId="20">
    <w:name w:val="Основной текст 2 Знак"/>
    <w:basedOn w:val="a0"/>
    <w:link w:val="2"/>
    <w:semiHidden/>
    <w:rsid w:val="0056099E"/>
    <w:rPr>
      <w:sz w:val="24"/>
      <w:szCs w:val="24"/>
      <w:lang w:eastAsia="ru-RU"/>
    </w:rPr>
  </w:style>
  <w:style w:type="paragraph" w:styleId="a8">
    <w:name w:val="Document Map"/>
    <w:basedOn w:val="a"/>
    <w:link w:val="a9"/>
    <w:semiHidden/>
    <w:unhideWhenUsed/>
    <w:rsid w:val="0056099E"/>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56099E"/>
    <w:rPr>
      <w:rFonts w:ascii="Tahoma" w:hAnsi="Tahoma" w:cs="Tahoma"/>
      <w:sz w:val="20"/>
      <w:szCs w:val="20"/>
      <w:shd w:val="clear" w:color="auto" w:fill="000080"/>
      <w:lang w:eastAsia="ru-RU"/>
    </w:rPr>
  </w:style>
  <w:style w:type="paragraph" w:customStyle="1" w:styleId="aa">
    <w:name w:val="Знак"/>
    <w:basedOn w:val="a"/>
    <w:rsid w:val="0056099E"/>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w:basedOn w:val="a"/>
    <w:rsid w:val="0056099E"/>
    <w:pPr>
      <w:widowControl w:val="0"/>
      <w:adjustRightInd w:val="0"/>
      <w:spacing w:after="160" w:line="240" w:lineRule="exact"/>
      <w:jc w:val="right"/>
    </w:pPr>
    <w:rPr>
      <w:sz w:val="20"/>
      <w:szCs w:val="20"/>
      <w:lang w:val="en-GB" w:eastAsia="en-US"/>
    </w:rPr>
  </w:style>
  <w:style w:type="table" w:styleId="ac">
    <w:name w:val="Table Grid"/>
    <w:basedOn w:val="a1"/>
    <w:rsid w:val="0056099E"/>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6"/>
        <w:szCs w:val="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0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1E6104"/>
    <w:rPr>
      <w:sz w:val="48"/>
    </w:rPr>
  </w:style>
  <w:style w:type="paragraph" w:styleId="a3">
    <w:name w:val="Balloon Text"/>
    <w:basedOn w:val="a"/>
    <w:link w:val="a4"/>
    <w:semiHidden/>
    <w:unhideWhenUsed/>
    <w:rsid w:val="001E6104"/>
    <w:rPr>
      <w:rFonts w:ascii="Tahoma" w:hAnsi="Tahoma" w:cs="Tahoma"/>
      <w:sz w:val="16"/>
      <w:szCs w:val="16"/>
    </w:rPr>
  </w:style>
  <w:style w:type="character" w:customStyle="1" w:styleId="a4">
    <w:name w:val="Текст выноски Знак"/>
    <w:basedOn w:val="a0"/>
    <w:link w:val="a3"/>
    <w:semiHidden/>
    <w:rsid w:val="001E6104"/>
    <w:rPr>
      <w:rFonts w:ascii="Tahoma" w:hAnsi="Tahoma" w:cs="Tahoma"/>
      <w:sz w:val="16"/>
      <w:szCs w:val="16"/>
      <w:lang w:eastAsia="ru-RU"/>
    </w:rPr>
  </w:style>
  <w:style w:type="paragraph" w:styleId="a5">
    <w:name w:val="Normal (Web)"/>
    <w:basedOn w:val="a"/>
    <w:uiPriority w:val="99"/>
    <w:semiHidden/>
    <w:unhideWhenUsed/>
    <w:rsid w:val="00AC6017"/>
    <w:pPr>
      <w:spacing w:before="100" w:beforeAutospacing="1" w:after="100" w:afterAutospacing="1"/>
    </w:pPr>
  </w:style>
  <w:style w:type="character" w:customStyle="1" w:styleId="18">
    <w:name w:val="18 пт"/>
    <w:rsid w:val="00AC6017"/>
    <w:rPr>
      <w:sz w:val="36"/>
    </w:rPr>
  </w:style>
  <w:style w:type="paragraph" w:styleId="a6">
    <w:name w:val="Body Text"/>
    <w:basedOn w:val="a"/>
    <w:link w:val="a7"/>
    <w:semiHidden/>
    <w:unhideWhenUsed/>
    <w:rsid w:val="0056099E"/>
    <w:pPr>
      <w:spacing w:after="120"/>
    </w:pPr>
    <w:rPr>
      <w:sz w:val="20"/>
      <w:szCs w:val="20"/>
    </w:rPr>
  </w:style>
  <w:style w:type="character" w:customStyle="1" w:styleId="a7">
    <w:name w:val="Основной текст Знак"/>
    <w:basedOn w:val="a0"/>
    <w:link w:val="a6"/>
    <w:semiHidden/>
    <w:rsid w:val="0056099E"/>
    <w:rPr>
      <w:sz w:val="20"/>
      <w:szCs w:val="20"/>
      <w:lang w:eastAsia="ru-RU"/>
    </w:rPr>
  </w:style>
  <w:style w:type="paragraph" w:styleId="2">
    <w:name w:val="Body Text 2"/>
    <w:basedOn w:val="a"/>
    <w:link w:val="20"/>
    <w:semiHidden/>
    <w:unhideWhenUsed/>
    <w:rsid w:val="0056099E"/>
    <w:pPr>
      <w:spacing w:after="120" w:line="480" w:lineRule="auto"/>
    </w:pPr>
  </w:style>
  <w:style w:type="character" w:customStyle="1" w:styleId="20">
    <w:name w:val="Основной текст 2 Знак"/>
    <w:basedOn w:val="a0"/>
    <w:link w:val="2"/>
    <w:semiHidden/>
    <w:rsid w:val="0056099E"/>
    <w:rPr>
      <w:sz w:val="24"/>
      <w:szCs w:val="24"/>
      <w:lang w:eastAsia="ru-RU"/>
    </w:rPr>
  </w:style>
  <w:style w:type="paragraph" w:styleId="a8">
    <w:name w:val="Document Map"/>
    <w:basedOn w:val="a"/>
    <w:link w:val="a9"/>
    <w:semiHidden/>
    <w:unhideWhenUsed/>
    <w:rsid w:val="0056099E"/>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56099E"/>
    <w:rPr>
      <w:rFonts w:ascii="Tahoma" w:hAnsi="Tahoma" w:cs="Tahoma"/>
      <w:sz w:val="20"/>
      <w:szCs w:val="20"/>
      <w:shd w:val="clear" w:color="auto" w:fill="000080"/>
      <w:lang w:eastAsia="ru-RU"/>
    </w:rPr>
  </w:style>
  <w:style w:type="paragraph" w:customStyle="1" w:styleId="aa">
    <w:name w:val="Знак"/>
    <w:basedOn w:val="a"/>
    <w:rsid w:val="0056099E"/>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w:basedOn w:val="a"/>
    <w:rsid w:val="0056099E"/>
    <w:pPr>
      <w:widowControl w:val="0"/>
      <w:adjustRightInd w:val="0"/>
      <w:spacing w:after="160" w:line="240" w:lineRule="exact"/>
      <w:jc w:val="right"/>
    </w:pPr>
    <w:rPr>
      <w:sz w:val="20"/>
      <w:szCs w:val="20"/>
      <w:lang w:val="en-GB" w:eastAsia="en-US"/>
    </w:rPr>
  </w:style>
  <w:style w:type="table" w:styleId="ac">
    <w:name w:val="Table Grid"/>
    <w:basedOn w:val="a1"/>
    <w:rsid w:val="0056099E"/>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18444">
      <w:bodyDiv w:val="1"/>
      <w:marLeft w:val="0"/>
      <w:marRight w:val="0"/>
      <w:marTop w:val="0"/>
      <w:marBottom w:val="0"/>
      <w:divBdr>
        <w:top w:val="none" w:sz="0" w:space="0" w:color="auto"/>
        <w:left w:val="none" w:sz="0" w:space="0" w:color="auto"/>
        <w:bottom w:val="none" w:sz="0" w:space="0" w:color="auto"/>
        <w:right w:val="none" w:sz="0" w:space="0" w:color="auto"/>
      </w:divBdr>
    </w:div>
    <w:div w:id="1310864604">
      <w:bodyDiv w:val="1"/>
      <w:marLeft w:val="0"/>
      <w:marRight w:val="0"/>
      <w:marTop w:val="0"/>
      <w:marBottom w:val="0"/>
      <w:divBdr>
        <w:top w:val="none" w:sz="0" w:space="0" w:color="auto"/>
        <w:left w:val="none" w:sz="0" w:space="0" w:color="auto"/>
        <w:bottom w:val="none" w:sz="0" w:space="0" w:color="auto"/>
        <w:right w:val="none" w:sz="0" w:space="0" w:color="auto"/>
      </w:divBdr>
    </w:div>
    <w:div w:id="17330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0A1AF9CAACF296C76EA68D03BB531279C56CA8474022274DB1F6AE9E0EC305EE9F3DDCA482C029BEDF6CE9D204845F713244609C6B466AO3U6H" TargetMode="External"/><Relationship Id="rId13" Type="http://schemas.openxmlformats.org/officeDocument/2006/relationships/hyperlink" Target="consultantplus://offline/ref=F6C5584C7800A48D848C5C7B59AF5212BB206E7C83DE60A65671B54F3C47FA1F01C5F81A9435D47B454D218A83DFUFF" TargetMode="External"/><Relationship Id="rId18" Type="http://schemas.openxmlformats.org/officeDocument/2006/relationships/hyperlink" Target="consultantplus://offline/ref=F6C5584C7800A48D848C5C7B59AF5212BB2F6E728CD960A65671B54F3C47FA1F01C5F81A9435D47B454D218A83DFUFF" TargetMode="External"/><Relationship Id="rId3" Type="http://schemas.microsoft.com/office/2007/relationships/stylesWithEffects" Target="stylesWithEffects.xml"/><Relationship Id="rId21" Type="http://schemas.openxmlformats.org/officeDocument/2006/relationships/hyperlink" Target="consultantplus://offline/ref=F6C5584C7800A48D848C42764FC30E1BB823327784DF63F50A21B3186317FC4A5385A643C4729F7641503D8A84E03ADD6FD8U2F" TargetMode="External"/><Relationship Id="rId7" Type="http://schemas.openxmlformats.org/officeDocument/2006/relationships/image" Target="media/image2.jpeg"/><Relationship Id="rId12" Type="http://schemas.openxmlformats.org/officeDocument/2006/relationships/hyperlink" Target="consultantplus://offline/ref=F6C5584C7800A48D848C5C7B59AF5212BB206F7E81DC60A65671B54F3C47FA1F01C5F81A9435D47B454D218A83DFUFF" TargetMode="External"/><Relationship Id="rId17" Type="http://schemas.openxmlformats.org/officeDocument/2006/relationships/hyperlink" Target="consultantplus://offline/ref=F6C5584C7800A48D848C5C7B59AF5212BB206F7E8DDB60A65671B54F3C47FA1F01C5F81A9435D47B454D218A83DFUFF" TargetMode="External"/><Relationship Id="rId2" Type="http://schemas.openxmlformats.org/officeDocument/2006/relationships/styles" Target="styles.xml"/><Relationship Id="rId16" Type="http://schemas.openxmlformats.org/officeDocument/2006/relationships/hyperlink" Target="consultantplus://offline/ref=F6C5584C7800A48D848C5C7B59AF5212BB2F6E7B85DE60A65671B54F3C47FA1F01C5F81A9435D47B454D218A83DFUFF" TargetMode="External"/><Relationship Id="rId20" Type="http://schemas.openxmlformats.org/officeDocument/2006/relationships/hyperlink" Target="consultantplus://offline/ref=F6C5584C7800A48D848C5C7B59AF5212BB2D647A81DE60A65671B54F3C47FA1F01C5F81A9435D47B454D218A83DFUF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User\Documents\&#1044;&#1086;&#1082;&#1091;&#1084;&#1077;&#1085;&#1090;&#1099;\&#1055;&#1054;&#1057;&#1058;&#1040;&#1053;&#1054;&#1042;&#1051;&#1045;&#1053;&#1048;&#1071;\&#1055;&#1054;&#1057;&#1058;&#1040;&#1053;&#1054;&#1042;&#1051;&#1045;&#1053;&#1048;&#1071;%202022\&#8470;173%2021.10.2022&#1052;&#1053;&#1043;&#1055;%20&#1089;%20&#1091;&#1095;&#1105;&#1090;&#1086;&#1084;%20&#1079;&#1072;&#1084;&#1077;&#1095;&#1072;&#1085;&#1080;&#1081;%20&#1086;&#1073;&#1083;&#1072;&#1089;&#1090;&#1080;.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6C5584C7800A48D848C5C7B59AF5212BB2F6E7D8DDD60A65671B54F3C47FA1F01C5F81A9435D47B454D218A83DFUFF" TargetMode="External"/><Relationship Id="rId23" Type="http://schemas.openxmlformats.org/officeDocument/2006/relationships/fontTable" Target="fontTable.xml"/><Relationship Id="rId10" Type="http://schemas.openxmlformats.org/officeDocument/2006/relationships/hyperlink" Target="consultantplus://offline/ref=625353707468B9B6C5B777FF59819A20D28E4E74DE4633F2C3C3D0D266A06E4E015FB0668DCF5DB5E1653913E3C737EC085325C5FA1CD1E1B87EE9896FQ8G" TargetMode="External"/><Relationship Id="rId19" Type="http://schemas.openxmlformats.org/officeDocument/2006/relationships/hyperlink" Target="consultantplus://offline/ref=F6C5584C7800A48D848C5C7B59AF5212BB2F647284DB60A65671B54F3C47FA1F01C5F81A9435D47B454D218A83DFUFF" TargetMode="External"/><Relationship Id="rId4" Type="http://schemas.openxmlformats.org/officeDocument/2006/relationships/settings" Target="settings.xml"/><Relationship Id="rId9" Type="http://schemas.openxmlformats.org/officeDocument/2006/relationships/hyperlink" Target="consultantplus://offline/ref=010A1AF9CAACF296C76EA68D03BB531278C16EAC464622274DB1F6AE9E0EC305EE9F3DDCA483C621B1DF6CE9D204845F713244609C6B466AO3U6H" TargetMode="External"/><Relationship Id="rId14" Type="http://schemas.openxmlformats.org/officeDocument/2006/relationships/hyperlink" Target="consultantplus://offline/ref=F6C5584C7800A48D848C5C7B59AF5212BB2F6E7A86D060A65671B54F3C47FA1F01C5F81A9435D47B454D218A83DFUFF" TargetMode="External"/><Relationship Id="rId22" Type="http://schemas.openxmlformats.org/officeDocument/2006/relationships/hyperlink" Target="consultantplus://offline/ref=F6C5584C7800A48D848C42764FC30E1BB823327784DF6BF50B20B3186317FC4A5385A643D672C77A4053238B89F56C8C29D671B116418CE81D658DFCD2U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45</Pages>
  <Words>9328</Words>
  <Characters>53174</Characters>
  <Application>Microsoft Office Word</Application>
  <DocSecurity>0</DocSecurity>
  <Lines>443</Lines>
  <Paragraphs>124</Paragraphs>
  <ScaleCrop>false</ScaleCrop>
  <Company/>
  <LinksUpToDate>false</LinksUpToDate>
  <CharactersWithSpaces>62378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2022-10-21T12:19:00Z</dcterms:created>
  <dcterms:modified xsi:type="dcterms:W3CDTF">2022-11-01T07:53:00Z</dcterms:modified>
</cp:coreProperties>
</file>