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23" w:rsidRDefault="003A7323" w:rsidP="00A95C68">
      <w:pPr>
        <w:keepNext/>
        <w:keepLines/>
        <w:spacing w:after="300" w:line="276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180A1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Приложение 4</w:t>
      </w:r>
    </w:p>
    <w:p w:rsidR="00C61CFF" w:rsidRPr="00C61CFF" w:rsidRDefault="00C61CFF" w:rsidP="00C61CF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61CFF">
        <w:rPr>
          <w:rFonts w:ascii="Times New Roman" w:hAnsi="Times New Roman" w:cs="Times New Roman"/>
          <w:b/>
          <w:sz w:val="20"/>
          <w:szCs w:val="20"/>
        </w:rPr>
        <w:t xml:space="preserve">к решению Ленинской сельской Думы </w:t>
      </w:r>
    </w:p>
    <w:p w:rsidR="00C61CFF" w:rsidRPr="00C61CFF" w:rsidRDefault="00C61CFF" w:rsidP="00C61CF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61CFF">
        <w:rPr>
          <w:rFonts w:ascii="Times New Roman" w:hAnsi="Times New Roman" w:cs="Times New Roman"/>
          <w:b/>
          <w:sz w:val="20"/>
          <w:szCs w:val="20"/>
        </w:rPr>
        <w:t>от 20.07.2023 № 10/41</w:t>
      </w:r>
    </w:p>
    <w:p w:rsidR="00C61CFF" w:rsidRPr="00180A10" w:rsidRDefault="00C61CFF" w:rsidP="00A95C68">
      <w:pPr>
        <w:keepNext/>
        <w:keepLines/>
        <w:spacing w:after="300" w:line="276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</w:p>
    <w:p w:rsidR="00A95C68" w:rsidRPr="00A95C68" w:rsidRDefault="00A95C68" w:rsidP="00A95C68">
      <w:pPr>
        <w:keepNext/>
        <w:keepLines/>
        <w:spacing w:after="300" w:line="276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bookmarkStart w:id="0" w:name="_GoBack"/>
      <w:bookmarkEnd w:id="0"/>
    </w:p>
    <w:p w:rsidR="003A7323" w:rsidRPr="00A95C68" w:rsidRDefault="003A7323" w:rsidP="003A7323">
      <w:pPr>
        <w:keepNext/>
        <w:keepLines/>
        <w:spacing w:after="30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E1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Том </w:t>
      </w:r>
      <w:r w:rsidRPr="00EE1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II</w:t>
      </w:r>
      <w:r w:rsidRPr="00EE1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(Материалы по обоснованию генерального плана) и том </w:t>
      </w:r>
      <w:r w:rsidRPr="00EE1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I</w:t>
      </w:r>
      <w:r w:rsidRPr="00EE1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(П</w:t>
      </w:r>
      <w:r w:rsidR="00A95C68" w:rsidRPr="00EE1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рил</w:t>
      </w:r>
      <w:r w:rsidRPr="00EE15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ожение о территориальном Планировании) «Перечень мероприятий по территориальному планированию. Обоснование предложений по территориальному планированию и этапы их реализации»</w:t>
      </w:r>
      <w:r w:rsidRPr="00A95C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. 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2269"/>
        <w:gridCol w:w="2267"/>
        <w:gridCol w:w="2268"/>
      </w:tblGrid>
      <w:tr w:rsidR="003A7323" w:rsidRPr="00A95C68" w:rsidTr="00EE159E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323" w:rsidRPr="00A95C68" w:rsidRDefault="003A7323" w:rsidP="003A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323" w:rsidRPr="00A95C68" w:rsidRDefault="003A7323" w:rsidP="003A73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Наименование мероприятий, (предложений), зона планируемого размещения объектов капитального строительства (проведения мероприятий)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323" w:rsidRPr="00A95C68" w:rsidRDefault="003A7323" w:rsidP="003A73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Для каких целей предлагается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323" w:rsidRPr="00A95C68" w:rsidRDefault="003A7323" w:rsidP="003A73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Значение, </w:t>
            </w:r>
            <w:r w:rsidR="00A95C68"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br/>
            </w: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кому адресовано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323" w:rsidRPr="00A95C68" w:rsidRDefault="003A7323" w:rsidP="003A73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Последовательность выполнения</w:t>
            </w:r>
          </w:p>
        </w:tc>
      </w:tr>
      <w:tr w:rsidR="003A7323" w:rsidRPr="00A95C68" w:rsidTr="00EE159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323" w:rsidRPr="00A95C68" w:rsidRDefault="003A7323" w:rsidP="003A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323" w:rsidRPr="00A95C68" w:rsidRDefault="003A7323" w:rsidP="003A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Изменение границ территорий и земель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323" w:rsidRPr="00A95C68" w:rsidRDefault="003A7323" w:rsidP="003A732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323" w:rsidRPr="00A95C68" w:rsidRDefault="003A7323" w:rsidP="003A732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23" w:rsidRPr="00A95C68" w:rsidRDefault="003A7323" w:rsidP="003A732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ru-RU"/>
              </w:rPr>
            </w:pPr>
          </w:p>
        </w:tc>
      </w:tr>
      <w:tr w:rsidR="003A7323" w:rsidRPr="00A95C68" w:rsidTr="00EE159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323" w:rsidRPr="00A95C68" w:rsidRDefault="003A7323" w:rsidP="003A732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323" w:rsidRPr="00A95C68" w:rsidRDefault="003A7323" w:rsidP="003A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А. Изменение границ населенных пунктов.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323" w:rsidRPr="00A95C68" w:rsidRDefault="003A7323" w:rsidP="003A732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323" w:rsidRPr="00A95C68" w:rsidRDefault="003A7323" w:rsidP="003A732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23" w:rsidRPr="00A95C68" w:rsidRDefault="003A7323" w:rsidP="003A732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3A7323" w:rsidRPr="00A95C68" w:rsidTr="00EE159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323" w:rsidRPr="00A95C68" w:rsidRDefault="003A7323" w:rsidP="003A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1.11.2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323" w:rsidRPr="00A95C68" w:rsidRDefault="003A7323" w:rsidP="003A7323">
            <w:pPr>
              <w:spacing w:after="0" w:line="240" w:lineRule="auto"/>
              <w:ind w:firstLine="118"/>
              <w:jc w:val="both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Изменения в 04.2023г. </w:t>
            </w:r>
          </w:p>
          <w:p w:rsidR="003A7323" w:rsidRPr="00A95C68" w:rsidRDefault="003A7323" w:rsidP="003A7323">
            <w:pPr>
              <w:spacing w:after="0" w:line="240" w:lineRule="auto"/>
              <w:ind w:firstLine="118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- Изменение границы населенного пункта </w:t>
            </w:r>
            <w:r w:rsidR="00A95C68"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br/>
            </w:r>
            <w:r w:rsidRPr="00A95C68"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д. Баташи</w:t>
            </w: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: - включение в границы территории части земель сельскохозяйственного назначения, расположенных на юго-западе: 43:30420619:1144, 43:30:420619:1100 (планировочный участок 11.13).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323" w:rsidRPr="00A95C68" w:rsidRDefault="00A95C68" w:rsidP="00A9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  </w:t>
            </w:r>
            <w:r w:rsidR="003A7323" w:rsidRPr="00A95C68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Упорядочение (оптимизация) планировочной организации и функционального зонирования территории:</w:t>
            </w:r>
          </w:p>
          <w:p w:rsidR="003A7323" w:rsidRPr="00A95C68" w:rsidRDefault="003A7323" w:rsidP="00A95C68">
            <w:pPr>
              <w:tabs>
                <w:tab w:val="left" w:pos="459"/>
              </w:tabs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а) </w:t>
            </w: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повышение эффективности использования земель;</w:t>
            </w:r>
          </w:p>
          <w:p w:rsidR="003A7323" w:rsidRPr="00A95C68" w:rsidRDefault="003A7323" w:rsidP="00A95C68">
            <w:pPr>
              <w:tabs>
                <w:tab w:val="left" w:pos="459"/>
              </w:tabs>
              <w:spacing w:after="0" w:line="240" w:lineRule="auto"/>
              <w:ind w:firstLine="12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б) </w:t>
            </w:r>
            <w:r w:rsidRPr="00A95C68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ab/>
              <w:t>обеспечение земельными участками для размещения объектов капитального строительства,</w:t>
            </w:r>
            <w:r w:rsidR="00A95C68" w:rsidRPr="00A95C68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A95C68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в частности, для расширения производства</w:t>
            </w:r>
          </w:p>
          <w:p w:rsidR="003A7323" w:rsidRPr="00A95C68" w:rsidRDefault="003A7323" w:rsidP="00784497">
            <w:pPr>
              <w:tabs>
                <w:tab w:val="left" w:pos="459"/>
              </w:tabs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в) </w:t>
            </w: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ab/>
              <w:t xml:space="preserve">исключение участка автодороги районного значения </w:t>
            </w:r>
            <w:r w:rsidR="00A95C68"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br/>
            </w: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г. Киров – </w:t>
            </w:r>
            <w:r w:rsidR="00A95C68"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br/>
            </w: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г. Слободской из территории населенного пункта в целях обеспечения безопасности дорожного движения и улучшения санитарного состояния территории населенного пункта.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323" w:rsidRPr="00A95C68" w:rsidRDefault="003A7323" w:rsidP="00A95C6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lang w:eastAsia="ru-RU"/>
              </w:rPr>
              <w:t xml:space="preserve">Предложение,  адресуемое органам власти Кировской области и Слободского муниципального района о разработке соответствующих документов территориального планирования, внесении изменений в закон Кировской области </w:t>
            </w:r>
            <w:r w:rsidR="00EE159E" w:rsidRPr="00EE159E"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r w:rsidRPr="00A95C68"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lang w:eastAsia="ru-RU"/>
              </w:rPr>
              <w:t>«Об административно-территориальном устройстве» и последующем принятии решения о переводе земель сельскохозяйственного назначения в земли населенных пунктов.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23" w:rsidRPr="00A95C68" w:rsidRDefault="003A7323" w:rsidP="003A7323">
            <w:pPr>
              <w:spacing w:after="0" w:line="240" w:lineRule="auto"/>
              <w:ind w:firstLine="170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После утверждения генерального плана и проведения соответствующих мероприятий, установленных законодательством:</w:t>
            </w:r>
          </w:p>
          <w:p w:rsidR="003A7323" w:rsidRPr="00A95C68" w:rsidRDefault="003A7323" w:rsidP="00A95C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-изменение категории земель в соответствии с 172ФЗ;</w:t>
            </w:r>
          </w:p>
          <w:p w:rsidR="003A7323" w:rsidRPr="00A95C68" w:rsidRDefault="003A7323" w:rsidP="00A95C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-градостроительное зонирование (изменение правил землепользования и застройки поселения;</w:t>
            </w:r>
          </w:p>
          <w:p w:rsidR="003A7323" w:rsidRPr="00A95C68" w:rsidRDefault="003A7323" w:rsidP="00A95C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-перераспределение или объединение с земельным участком 43:30:390610:85 для создания единой производственной базы;</w:t>
            </w:r>
          </w:p>
          <w:p w:rsidR="003A7323" w:rsidRPr="00A95C68" w:rsidRDefault="003A7323" w:rsidP="00A95C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-изменение вида разрешенного использования земельных участков.</w:t>
            </w:r>
          </w:p>
          <w:p w:rsidR="00A95C68" w:rsidRPr="00A95C68" w:rsidRDefault="00A95C68" w:rsidP="003A7323">
            <w:pPr>
              <w:spacing w:after="0" w:line="240" w:lineRule="auto"/>
              <w:ind w:firstLine="170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</w:p>
          <w:p w:rsidR="00A95C68" w:rsidRDefault="00A95C68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84497" w:rsidRDefault="00784497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84497" w:rsidRDefault="00784497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84497" w:rsidRDefault="00784497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84497" w:rsidRDefault="00784497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84497" w:rsidRDefault="00784497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84497" w:rsidRDefault="00784497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784497" w:rsidRDefault="00784497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A95C68" w:rsidRDefault="00A95C68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A95C68" w:rsidRDefault="00A95C68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A95C68" w:rsidRDefault="00A95C68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A95C68" w:rsidRPr="00A95C68" w:rsidRDefault="00A95C68" w:rsidP="003A732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A7323" w:rsidRPr="00A95C68" w:rsidTr="00EE159E">
        <w:trPr>
          <w:cantSplit/>
          <w:trHeight w:val="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323" w:rsidRPr="00A95C68" w:rsidRDefault="003A7323" w:rsidP="003A732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323" w:rsidRPr="00A95C68" w:rsidRDefault="003A7323" w:rsidP="003A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Б. Изменение границ категорий земель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323" w:rsidRPr="00A95C68" w:rsidRDefault="003A7323" w:rsidP="003A7323">
            <w:pPr>
              <w:snapToGrid w:val="0"/>
              <w:spacing w:after="0" w:line="240" w:lineRule="auto"/>
              <w:ind w:firstLine="120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323" w:rsidRPr="00A95C68" w:rsidRDefault="003A7323" w:rsidP="003A7323">
            <w:pPr>
              <w:snapToGrid w:val="0"/>
              <w:spacing w:after="0" w:line="240" w:lineRule="auto"/>
              <w:ind w:firstLine="170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23" w:rsidRPr="00A95C68" w:rsidRDefault="003A7323" w:rsidP="003A7323">
            <w:pPr>
              <w:snapToGrid w:val="0"/>
              <w:spacing w:after="0" w:line="240" w:lineRule="auto"/>
              <w:ind w:firstLine="170"/>
              <w:jc w:val="center"/>
              <w:rPr>
                <w:rFonts w:ascii="Times New Roman" w:eastAsia="Arial Unicode MS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3A7323" w:rsidRPr="00A95C68" w:rsidTr="00EE159E">
        <w:trPr>
          <w:cantSplit/>
          <w:trHeight w:val="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323" w:rsidRPr="00A95C68" w:rsidRDefault="003A7323" w:rsidP="003A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23" w:rsidRPr="005C1941" w:rsidRDefault="003A7323" w:rsidP="003A7323">
            <w:pPr>
              <w:spacing w:after="0" w:line="240" w:lineRule="auto"/>
              <w:ind w:left="-24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5C1941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Изменение границ земель сельскохозяйственного назначения, и земель промышленности</w:t>
            </w:r>
          </w:p>
          <w:p w:rsidR="003A7323" w:rsidRPr="005C1941" w:rsidRDefault="003A7323" w:rsidP="003A7323">
            <w:pPr>
              <w:spacing w:after="0" w:line="240" w:lineRule="auto"/>
              <w:ind w:left="-24" w:firstLine="142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</w:p>
          <w:p w:rsidR="003A7323" w:rsidRPr="005C1941" w:rsidRDefault="003A7323" w:rsidP="003A7323">
            <w:pPr>
              <w:spacing w:after="0" w:line="240" w:lineRule="auto"/>
              <w:ind w:left="-24" w:firstLine="142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</w:p>
          <w:p w:rsidR="003A7323" w:rsidRPr="005C1941" w:rsidRDefault="003A7323" w:rsidP="003A7323">
            <w:pPr>
              <w:spacing w:after="0" w:line="240" w:lineRule="auto"/>
              <w:ind w:left="-24" w:firstLine="142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</w:p>
          <w:p w:rsidR="003A7323" w:rsidRPr="005C1941" w:rsidRDefault="003A7323" w:rsidP="003A7323">
            <w:pPr>
              <w:spacing w:after="0" w:line="240" w:lineRule="auto"/>
              <w:ind w:left="-24" w:firstLine="142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</w:p>
          <w:p w:rsidR="003A7323" w:rsidRPr="005C1941" w:rsidRDefault="003A7323" w:rsidP="003A7323">
            <w:pPr>
              <w:spacing w:after="0" w:line="240" w:lineRule="auto"/>
              <w:ind w:left="-24" w:firstLine="142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A95C68" w:rsidRPr="005C1941" w:rsidRDefault="003A7323" w:rsidP="00A95C68">
            <w:pPr>
              <w:spacing w:after="0" w:line="240" w:lineRule="auto"/>
              <w:ind w:firstLine="120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5C1941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в связи с проведением работ по переводу категории земель земельных участков, 43:30:380834:3083, 43:30:380834:3104,</w:t>
            </w:r>
          </w:p>
          <w:p w:rsidR="003A7323" w:rsidRPr="005C1941" w:rsidRDefault="00A95C68" w:rsidP="00A95C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5C1941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4</w:t>
            </w:r>
            <w:r w:rsidR="003A7323" w:rsidRPr="005C1941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3:30:420619:1129, 43:30:420619:1130, 43:30:420622:27</w:t>
            </w:r>
            <w:r w:rsidR="00784497" w:rsidRPr="005C1941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br/>
            </w:r>
            <w:r w:rsidR="003A7323" w:rsidRPr="005C1941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из земель сельскохозяйственного назначения в земли промышленности (номер планировочного участка 6.23,  10,6, 10,7)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7323" w:rsidRPr="00A95C68" w:rsidRDefault="00784497" w:rsidP="00784497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Предложения, </w:t>
            </w:r>
            <w:r w:rsidR="003A7323"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адресуемые пра</w:t>
            </w:r>
            <w:r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вительству Кировской области </w:t>
            </w:r>
            <w:r w:rsidR="00EE159E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(в </w:t>
            </w:r>
            <w:r w:rsidR="003A7323"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отношении земель, </w:t>
            </w:r>
            <w:r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н</w:t>
            </w:r>
            <w:r w:rsidR="003A7323"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аходящихся </w:t>
            </w:r>
            <w:r w:rsidR="00EE159E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br/>
            </w:r>
            <w:r w:rsidR="003A7323"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в собственности Кировской области), либо правительству Российской Федерации </w:t>
            </w:r>
            <w:r w:rsidR="00EE159E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br/>
            </w:r>
            <w:r w:rsidR="003A7323"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(в отношении земель, находящихся в собственности Российской Федерации) об изменении границ земель сельскохозяйственного назначения,   отнесении их к землям населенных пунктов, к землям промышленности, изменение границ земель населенных пунктов и отнесение их к землям промышленности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323" w:rsidRPr="00A95C68" w:rsidRDefault="003A7323" w:rsidP="003A7323">
            <w:pPr>
              <w:spacing w:after="0" w:line="240" w:lineRule="auto"/>
              <w:ind w:firstLine="170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После утверждения генерального плана и проведения соответствующих мероприятий, установленных законодательством:</w:t>
            </w:r>
          </w:p>
          <w:p w:rsidR="003A7323" w:rsidRPr="00A95C68" w:rsidRDefault="003A7323" w:rsidP="0078449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-изменение категории земель в соответствии с 172ФЗ;</w:t>
            </w:r>
          </w:p>
          <w:p w:rsidR="003A7323" w:rsidRPr="00A95C68" w:rsidRDefault="003A7323" w:rsidP="0078449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-градостроительное зонирование (изменение правил землепользования и застройки поселения;</w:t>
            </w:r>
          </w:p>
          <w:p w:rsidR="003A7323" w:rsidRPr="00A95C68" w:rsidRDefault="003A7323" w:rsidP="0078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95C6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</w:rPr>
              <w:t>-изменение вида разрешенного использования земельных участков.</w:t>
            </w:r>
          </w:p>
        </w:tc>
      </w:tr>
    </w:tbl>
    <w:p w:rsidR="003A7323" w:rsidRPr="00A95C68" w:rsidRDefault="003A7323" w:rsidP="003A732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3A7323" w:rsidRPr="00A95C68" w:rsidRDefault="003A7323" w:rsidP="003A73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</w:p>
    <w:p w:rsidR="003A7323" w:rsidRPr="00A95C68" w:rsidRDefault="003A7323" w:rsidP="003A73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</w:p>
    <w:p w:rsidR="008B4426" w:rsidRPr="00A95C68" w:rsidRDefault="008B4426">
      <w:pPr>
        <w:rPr>
          <w:rFonts w:ascii="Times New Roman" w:hAnsi="Times New Roman" w:cs="Times New Roman"/>
        </w:rPr>
      </w:pPr>
    </w:p>
    <w:sectPr w:rsidR="008B4426" w:rsidRPr="00A95C68" w:rsidSect="00180A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23"/>
    <w:rsid w:val="000E3904"/>
    <w:rsid w:val="000F653D"/>
    <w:rsid w:val="00180A10"/>
    <w:rsid w:val="003A7323"/>
    <w:rsid w:val="005C1941"/>
    <w:rsid w:val="006C4917"/>
    <w:rsid w:val="00784497"/>
    <w:rsid w:val="00794133"/>
    <w:rsid w:val="008B4426"/>
    <w:rsid w:val="00915D22"/>
    <w:rsid w:val="00A95C68"/>
    <w:rsid w:val="00C61CFF"/>
    <w:rsid w:val="00E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2023-07-06T08:15:00Z</dcterms:created>
  <dcterms:modified xsi:type="dcterms:W3CDTF">2023-07-06T08:16:00Z</dcterms:modified>
</cp:coreProperties>
</file>